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4DD1" w:rsidRDefault="00F57544">
      <w:pPr>
        <w:spacing w:line="800" w:lineRule="exact"/>
        <w:ind w:leftChars="-7" w:left="-8" w:hangingChars="2" w:hanging="7"/>
        <w:jc w:val="center"/>
        <w:rPr>
          <w:rFonts w:ascii="宋体" w:hAnsi="宋体"/>
          <w:b/>
          <w:bCs/>
          <w:sz w:val="36"/>
          <w:szCs w:val="36"/>
        </w:rPr>
      </w:pPr>
      <w:r>
        <w:rPr>
          <w:rFonts w:ascii="宋体" w:hAnsi="宋体"/>
          <w:b/>
          <w:bCs/>
          <w:sz w:val="36"/>
          <w:szCs w:val="36"/>
        </w:rPr>
        <w:t xml:space="preserve"> </w:t>
      </w:r>
      <w:r>
        <w:rPr>
          <w:rFonts w:ascii="宋体" w:hAnsi="宋体" w:hint="eastAsia"/>
          <w:b/>
          <w:bCs/>
          <w:sz w:val="36"/>
          <w:szCs w:val="36"/>
        </w:rPr>
        <w:t xml:space="preserve"> </w:t>
      </w:r>
    </w:p>
    <w:p w:rsidR="000A4DD1" w:rsidRDefault="00F57544">
      <w:pPr>
        <w:spacing w:line="720" w:lineRule="exact"/>
        <w:jc w:val="center"/>
        <w:rPr>
          <w:rFonts w:eastAsia="方正小标宋_GBK"/>
          <w:sz w:val="36"/>
          <w:szCs w:val="36"/>
        </w:rPr>
      </w:pPr>
      <w:r>
        <w:rPr>
          <w:rFonts w:eastAsia="方正小标宋_GBK"/>
          <w:sz w:val="36"/>
          <w:szCs w:val="36"/>
        </w:rPr>
        <w:t>定魏公路曲周</w:t>
      </w:r>
      <w:r>
        <w:rPr>
          <w:rFonts w:eastAsia="方正小标宋_GBK" w:hint="eastAsia"/>
          <w:sz w:val="36"/>
          <w:szCs w:val="36"/>
        </w:rPr>
        <w:t>北延</w:t>
      </w:r>
      <w:r>
        <w:rPr>
          <w:rFonts w:eastAsia="方正小标宋_GBK"/>
          <w:sz w:val="36"/>
          <w:szCs w:val="36"/>
        </w:rPr>
        <w:t>和魏县南</w:t>
      </w:r>
      <w:r>
        <w:rPr>
          <w:rFonts w:eastAsia="方正小标宋_GBK" w:hint="eastAsia"/>
          <w:sz w:val="36"/>
          <w:szCs w:val="36"/>
        </w:rPr>
        <w:t>延工程</w:t>
      </w:r>
      <w:r>
        <w:rPr>
          <w:rFonts w:eastAsia="方正小标宋_GBK"/>
          <w:sz w:val="36"/>
          <w:szCs w:val="36"/>
        </w:rPr>
        <w:t>竣工财务</w:t>
      </w:r>
      <w:r>
        <w:rPr>
          <w:rFonts w:eastAsia="方正小标宋_GBK" w:hint="eastAsia"/>
          <w:sz w:val="36"/>
          <w:szCs w:val="36"/>
        </w:rPr>
        <w:t>决</w:t>
      </w:r>
      <w:r>
        <w:rPr>
          <w:rFonts w:eastAsia="方正小标宋_GBK"/>
          <w:sz w:val="36"/>
          <w:szCs w:val="36"/>
        </w:rPr>
        <w:t>算编制及邯郸段</w:t>
      </w:r>
      <w:r>
        <w:rPr>
          <w:rFonts w:eastAsia="方正小标宋_GBK" w:hint="eastAsia"/>
          <w:sz w:val="36"/>
          <w:szCs w:val="36"/>
        </w:rPr>
        <w:t>全线</w:t>
      </w:r>
      <w:r>
        <w:rPr>
          <w:rFonts w:eastAsia="方正小标宋_GBK"/>
          <w:sz w:val="36"/>
          <w:szCs w:val="36"/>
        </w:rPr>
        <w:t>竣工财务决算报表合并</w:t>
      </w:r>
      <w:r>
        <w:rPr>
          <w:rFonts w:eastAsia="方正小标宋_GBK" w:hint="eastAsia"/>
          <w:sz w:val="36"/>
          <w:szCs w:val="36"/>
        </w:rPr>
        <w:t>项目</w:t>
      </w:r>
    </w:p>
    <w:p w:rsidR="000A4DD1" w:rsidRDefault="000A4DD1">
      <w:pPr>
        <w:spacing w:line="720" w:lineRule="exact"/>
        <w:ind w:firstLine="1807"/>
        <w:jc w:val="center"/>
        <w:rPr>
          <w:rFonts w:ascii="宋体" w:hAnsi="宋体"/>
          <w:b/>
          <w:bCs/>
          <w:sz w:val="36"/>
          <w:szCs w:val="36"/>
        </w:rPr>
      </w:pPr>
    </w:p>
    <w:p w:rsidR="000A4DD1" w:rsidRDefault="00F57544">
      <w:pPr>
        <w:spacing w:line="1120" w:lineRule="exact"/>
        <w:ind w:firstLineChars="300" w:firstLine="2530"/>
        <w:rPr>
          <w:rFonts w:ascii="宋体" w:hAnsi="宋体"/>
          <w:b/>
          <w:bCs/>
          <w:sz w:val="84"/>
          <w:szCs w:val="84"/>
        </w:rPr>
      </w:pPr>
      <w:r>
        <w:rPr>
          <w:rFonts w:ascii="宋体" w:hAnsi="宋体" w:hint="eastAsia"/>
          <w:b/>
          <w:bCs/>
          <w:sz w:val="84"/>
          <w:szCs w:val="84"/>
        </w:rPr>
        <w:t>比 选 文 件</w:t>
      </w:r>
    </w:p>
    <w:p w:rsidR="000A4DD1" w:rsidRDefault="000A4DD1">
      <w:pPr>
        <w:ind w:firstLineChars="122" w:firstLine="343"/>
        <w:jc w:val="center"/>
        <w:rPr>
          <w:rFonts w:ascii="宋体" w:hAnsi="宋体"/>
          <w:b/>
          <w:sz w:val="28"/>
        </w:rPr>
      </w:pPr>
    </w:p>
    <w:p w:rsidR="000A4DD1" w:rsidRDefault="00F57544">
      <w:pPr>
        <w:ind w:firstLineChars="122" w:firstLine="343"/>
        <w:jc w:val="center"/>
        <w:rPr>
          <w:rFonts w:ascii="宋体" w:hAnsi="宋体"/>
          <w:bCs/>
          <w:sz w:val="32"/>
        </w:rPr>
      </w:pPr>
      <w:r>
        <w:rPr>
          <w:rFonts w:ascii="宋体" w:hAnsi="宋体"/>
          <w:b/>
          <w:sz w:val="28"/>
        </w:rPr>
        <w:t>比选编号：</w:t>
      </w:r>
      <w:r w:rsidR="002044B0" w:rsidRPr="002044B0">
        <w:rPr>
          <w:rFonts w:ascii="宋体" w:hAnsi="宋体"/>
          <w:b/>
          <w:sz w:val="28"/>
        </w:rPr>
        <w:t>HBTZZB-2024-016</w:t>
      </w:r>
    </w:p>
    <w:p w:rsidR="000A4DD1" w:rsidRDefault="000A4DD1" w:rsidP="00F57544">
      <w:pPr>
        <w:ind w:firstLineChars="122" w:firstLine="537"/>
        <w:rPr>
          <w:rFonts w:ascii="宋体" w:hAnsi="宋体"/>
          <w:sz w:val="44"/>
        </w:rPr>
      </w:pPr>
    </w:p>
    <w:p w:rsidR="000A4DD1" w:rsidRDefault="000A4DD1">
      <w:pPr>
        <w:ind w:firstLineChars="122" w:firstLine="367"/>
        <w:jc w:val="center"/>
        <w:rPr>
          <w:rFonts w:ascii="宋体" w:hAnsi="宋体"/>
          <w:b/>
          <w:bCs/>
          <w:sz w:val="30"/>
        </w:rPr>
      </w:pPr>
    </w:p>
    <w:p w:rsidR="000A4DD1" w:rsidRDefault="000A4DD1">
      <w:pPr>
        <w:ind w:firstLineChars="122" w:firstLine="367"/>
        <w:jc w:val="center"/>
        <w:rPr>
          <w:rFonts w:ascii="宋体" w:hAnsi="宋体"/>
          <w:b/>
          <w:bCs/>
          <w:sz w:val="30"/>
        </w:rPr>
      </w:pPr>
    </w:p>
    <w:p w:rsidR="000A4DD1" w:rsidRDefault="000A4DD1">
      <w:pPr>
        <w:ind w:firstLine="2200"/>
        <w:rPr>
          <w:rFonts w:ascii="宋体" w:hAnsi="宋体"/>
          <w:sz w:val="44"/>
        </w:rPr>
      </w:pPr>
    </w:p>
    <w:p w:rsidR="000A4DD1" w:rsidRDefault="000A4DD1">
      <w:pPr>
        <w:pStyle w:val="11"/>
        <w:ind w:firstLine="2200"/>
        <w:rPr>
          <w:rFonts w:ascii="宋体" w:hAnsi="宋体" w:hint="default"/>
          <w:sz w:val="44"/>
        </w:rPr>
      </w:pPr>
    </w:p>
    <w:p w:rsidR="000A4DD1" w:rsidRDefault="000A4DD1">
      <w:pPr>
        <w:pStyle w:val="11"/>
        <w:ind w:firstLine="2200"/>
        <w:rPr>
          <w:rFonts w:ascii="宋体" w:hAnsi="宋体" w:hint="default"/>
          <w:sz w:val="44"/>
        </w:rPr>
      </w:pPr>
    </w:p>
    <w:p w:rsidR="000A4DD1" w:rsidRDefault="000A4DD1">
      <w:pPr>
        <w:spacing w:line="640" w:lineRule="exact"/>
        <w:ind w:firstLineChars="122" w:firstLine="390"/>
        <w:rPr>
          <w:rFonts w:ascii="宋体" w:hAnsi="宋体"/>
          <w:sz w:val="32"/>
        </w:rPr>
      </w:pPr>
    </w:p>
    <w:p w:rsidR="000A4DD1" w:rsidRDefault="00F57544">
      <w:pPr>
        <w:rPr>
          <w:rFonts w:ascii="宋体" w:hAnsi="宋体"/>
          <w:sz w:val="32"/>
          <w:szCs w:val="32"/>
        </w:rPr>
      </w:pPr>
      <w:r>
        <w:rPr>
          <w:rFonts w:ascii="宋体" w:hAnsi="宋体" w:hint="eastAsia"/>
          <w:sz w:val="32"/>
          <w:szCs w:val="32"/>
        </w:rPr>
        <w:t>比  选  人：邯郸市交通运输局高速公路建设管理中心</w:t>
      </w:r>
    </w:p>
    <w:p w:rsidR="000A4DD1" w:rsidRDefault="000A4DD1">
      <w:pPr>
        <w:pStyle w:val="11"/>
        <w:ind w:firstLine="1050"/>
        <w:rPr>
          <w:rFonts w:ascii="宋体" w:hAnsi="宋体" w:hint="default"/>
        </w:rPr>
      </w:pPr>
    </w:p>
    <w:p w:rsidR="000A4DD1" w:rsidRDefault="00F57544">
      <w:pPr>
        <w:rPr>
          <w:rFonts w:ascii="宋体" w:hAnsi="宋体"/>
        </w:rPr>
      </w:pPr>
      <w:r>
        <w:rPr>
          <w:rFonts w:ascii="宋体" w:hAnsi="宋体" w:hint="eastAsia"/>
          <w:sz w:val="32"/>
          <w:szCs w:val="32"/>
        </w:rPr>
        <w:t>比选代理机构：河北泰卓工程项目管理有限公司</w:t>
      </w:r>
    </w:p>
    <w:p w:rsidR="000A4DD1" w:rsidRDefault="000A4DD1">
      <w:pPr>
        <w:spacing w:line="640" w:lineRule="exact"/>
        <w:ind w:firstLine="1600"/>
        <w:jc w:val="center"/>
        <w:rPr>
          <w:rFonts w:ascii="宋体" w:hAnsi="宋体"/>
          <w:sz w:val="32"/>
          <w:szCs w:val="32"/>
        </w:rPr>
      </w:pPr>
    </w:p>
    <w:p w:rsidR="000A4DD1" w:rsidRDefault="00F57544" w:rsidP="00A33642">
      <w:pPr>
        <w:spacing w:line="640" w:lineRule="exact"/>
        <w:ind w:firstLineChars="1000" w:firstLine="3200"/>
        <w:rPr>
          <w:rFonts w:ascii="宋体" w:hAnsi="宋体"/>
          <w:b/>
          <w:sz w:val="28"/>
          <w:szCs w:val="28"/>
        </w:rPr>
      </w:pPr>
      <w:r>
        <w:rPr>
          <w:rFonts w:ascii="宋体" w:hAnsi="宋体" w:hint="eastAsia"/>
          <w:sz w:val="32"/>
          <w:szCs w:val="32"/>
        </w:rPr>
        <w:t xml:space="preserve"> 2024年  3 月</w:t>
      </w:r>
      <w:bookmarkStart w:id="0" w:name="_Toc449508001"/>
      <w:bookmarkStart w:id="1" w:name="_Toc498930158"/>
      <w:bookmarkStart w:id="2" w:name="_Toc246996898"/>
      <w:bookmarkStart w:id="3" w:name="_Toc446627850"/>
      <w:bookmarkStart w:id="4" w:name="_Toc446625130"/>
      <w:bookmarkStart w:id="5" w:name="_Toc296602400"/>
      <w:bookmarkStart w:id="6" w:name="_Toc446610596"/>
      <w:bookmarkStart w:id="7" w:name="_Toc448586048"/>
      <w:bookmarkStart w:id="8" w:name="_Toc247085669"/>
      <w:bookmarkStart w:id="9" w:name="_Toc446625818"/>
      <w:bookmarkStart w:id="10" w:name="_Toc446609652"/>
    </w:p>
    <w:p w:rsidR="000A4DD1" w:rsidRDefault="000A4DD1">
      <w:pPr>
        <w:pStyle w:val="af1"/>
      </w:pPr>
      <w:bookmarkStart w:id="11" w:name="_Toc808"/>
      <w:bookmarkStart w:id="12" w:name="_Toc534271635"/>
      <w:bookmarkStart w:id="13" w:name="_Toc6017"/>
    </w:p>
    <w:p w:rsidR="000A4DD1" w:rsidRDefault="000A4DD1">
      <w:pPr>
        <w:pStyle w:val="af1"/>
      </w:pPr>
    </w:p>
    <w:p w:rsidR="000A4DD1" w:rsidRDefault="00F57544">
      <w:pPr>
        <w:pStyle w:val="af1"/>
      </w:pPr>
      <w:r>
        <w:rPr>
          <w:rFonts w:hint="eastAsia"/>
        </w:rPr>
        <w:t>目</w:t>
      </w:r>
      <w:r>
        <w:rPr>
          <w:rFonts w:hint="eastAsia"/>
        </w:rPr>
        <w:t xml:space="preserve">   </w:t>
      </w:r>
      <w:r>
        <w:rPr>
          <w:rFonts w:hint="eastAsia"/>
        </w:rPr>
        <w:t>录</w:t>
      </w:r>
      <w:bookmarkEnd w:id="0"/>
      <w:bookmarkEnd w:id="1"/>
      <w:bookmarkEnd w:id="2"/>
      <w:bookmarkEnd w:id="3"/>
      <w:bookmarkEnd w:id="4"/>
      <w:bookmarkEnd w:id="5"/>
      <w:bookmarkEnd w:id="6"/>
      <w:bookmarkEnd w:id="7"/>
      <w:bookmarkEnd w:id="8"/>
      <w:bookmarkEnd w:id="9"/>
      <w:bookmarkEnd w:id="10"/>
      <w:bookmarkEnd w:id="11"/>
      <w:bookmarkEnd w:id="12"/>
      <w:bookmarkEnd w:id="13"/>
    </w:p>
    <w:p w:rsidR="000A4DD1" w:rsidRDefault="000A4DD1">
      <w:pPr>
        <w:rPr>
          <w:rFonts w:ascii="宋体" w:hAnsi="宋体"/>
        </w:rPr>
      </w:pPr>
    </w:p>
    <w:p w:rsidR="000A4DD1" w:rsidRDefault="000A4DD1">
      <w:pPr>
        <w:pStyle w:val="10"/>
        <w:tabs>
          <w:tab w:val="right" w:leader="dot" w:pos="9014"/>
        </w:tabs>
        <w:spacing w:line="480" w:lineRule="auto"/>
        <w:rPr>
          <w:rFonts w:ascii="宋体" w:hAnsi="宋体"/>
          <w:b w:val="0"/>
          <w:bCs w:val="0"/>
          <w:caps w:val="0"/>
          <w:sz w:val="21"/>
          <w:szCs w:val="24"/>
        </w:rPr>
      </w:pPr>
      <w:bookmarkStart w:id="14" w:name="_Toc179632527"/>
      <w:bookmarkStart w:id="15" w:name="_Toc247096243"/>
      <w:bookmarkStart w:id="16" w:name="_Toc246996157"/>
      <w:bookmarkStart w:id="17" w:name="_Toc247085671"/>
      <w:bookmarkStart w:id="18" w:name="_Toc152042287"/>
      <w:bookmarkStart w:id="19" w:name="_Toc246996900"/>
      <w:bookmarkStart w:id="20" w:name="_Toc152045511"/>
      <w:bookmarkStart w:id="21" w:name="_Toc144974479"/>
    </w:p>
    <w:p w:rsidR="000A4DD1" w:rsidRDefault="0026089A">
      <w:pPr>
        <w:pStyle w:val="10"/>
        <w:tabs>
          <w:tab w:val="right" w:leader="dot" w:pos="9014"/>
        </w:tabs>
        <w:spacing w:line="480" w:lineRule="auto"/>
        <w:ind w:firstLineChars="400" w:firstLine="964"/>
        <w:rPr>
          <w:rFonts w:ascii="宋体" w:hAnsi="宋体"/>
          <w:sz w:val="24"/>
          <w:szCs w:val="24"/>
        </w:rPr>
      </w:pPr>
      <w:r w:rsidRPr="0026089A">
        <w:rPr>
          <w:rFonts w:ascii="宋体" w:hAnsi="宋体"/>
          <w:iCs/>
          <w:caps w:val="0"/>
          <w:sz w:val="24"/>
          <w:szCs w:val="24"/>
        </w:rPr>
        <w:fldChar w:fldCharType="begin"/>
      </w:r>
      <w:r w:rsidR="00F57544">
        <w:rPr>
          <w:rFonts w:ascii="宋体" w:hAnsi="宋体"/>
          <w:iCs/>
          <w:caps w:val="0"/>
          <w:sz w:val="24"/>
          <w:szCs w:val="24"/>
        </w:rPr>
        <w:instrText xml:space="preserve"> </w:instrText>
      </w:r>
      <w:r w:rsidR="00F57544">
        <w:rPr>
          <w:rFonts w:ascii="宋体" w:hAnsi="宋体" w:hint="eastAsia"/>
          <w:iCs/>
          <w:caps w:val="0"/>
          <w:sz w:val="24"/>
          <w:szCs w:val="24"/>
        </w:rPr>
        <w:instrText>TOC \o "1-1" \h \z \u</w:instrText>
      </w:r>
      <w:r w:rsidR="00F57544">
        <w:rPr>
          <w:rFonts w:ascii="宋体" w:hAnsi="宋体"/>
          <w:iCs/>
          <w:caps w:val="0"/>
          <w:sz w:val="24"/>
          <w:szCs w:val="24"/>
        </w:rPr>
        <w:instrText xml:space="preserve"> </w:instrText>
      </w:r>
      <w:r w:rsidRPr="0026089A">
        <w:rPr>
          <w:rFonts w:ascii="宋体" w:hAnsi="宋体"/>
          <w:iCs/>
          <w:caps w:val="0"/>
          <w:sz w:val="24"/>
          <w:szCs w:val="24"/>
        </w:rPr>
        <w:fldChar w:fldCharType="separate"/>
      </w:r>
      <w:hyperlink w:anchor="_Toc11575" w:history="1">
        <w:r w:rsidR="00F57544">
          <w:rPr>
            <w:rFonts w:ascii="宋体" w:hAnsi="宋体"/>
            <w:sz w:val="24"/>
            <w:szCs w:val="24"/>
          </w:rPr>
          <w:t>第</w:t>
        </w:r>
        <w:r w:rsidR="00F57544">
          <w:rPr>
            <w:rFonts w:ascii="宋体" w:hAnsi="宋体" w:hint="eastAsia"/>
            <w:kern w:val="44"/>
            <w:sz w:val="24"/>
            <w:szCs w:val="24"/>
          </w:rPr>
          <w:t xml:space="preserve">一章  </w:t>
        </w:r>
        <w:r w:rsidR="00F57544">
          <w:rPr>
            <w:rFonts w:ascii="宋体" w:hAnsi="宋体" w:hint="eastAsia"/>
            <w:sz w:val="24"/>
            <w:szCs w:val="24"/>
          </w:rPr>
          <w:t>比选</w:t>
        </w:r>
        <w:bookmarkStart w:id="22" w:name="_Hlt45787791"/>
        <w:r w:rsidR="00F57544">
          <w:rPr>
            <w:rFonts w:ascii="宋体" w:hAnsi="宋体" w:hint="eastAsia"/>
            <w:sz w:val="24"/>
            <w:szCs w:val="24"/>
          </w:rPr>
          <w:t>公</w:t>
        </w:r>
        <w:bookmarkEnd w:id="22"/>
        <w:r w:rsidR="00F57544">
          <w:rPr>
            <w:rFonts w:ascii="宋体" w:hAnsi="宋体" w:hint="eastAsia"/>
            <w:sz w:val="24"/>
            <w:szCs w:val="24"/>
          </w:rPr>
          <w:t>告</w:t>
        </w:r>
        <w:r w:rsidR="00F57544">
          <w:rPr>
            <w:rFonts w:ascii="宋体" w:hAnsi="宋体"/>
            <w:sz w:val="24"/>
            <w:szCs w:val="24"/>
          </w:rPr>
          <w:tab/>
        </w:r>
        <w:r>
          <w:rPr>
            <w:rFonts w:ascii="宋体" w:hAnsi="宋体"/>
            <w:sz w:val="24"/>
            <w:szCs w:val="24"/>
          </w:rPr>
          <w:fldChar w:fldCharType="begin"/>
        </w:r>
        <w:r w:rsidR="00F57544">
          <w:rPr>
            <w:rFonts w:ascii="宋体" w:hAnsi="宋体"/>
            <w:sz w:val="24"/>
            <w:szCs w:val="24"/>
          </w:rPr>
          <w:instrText xml:space="preserve"> PAGEREF _Toc11575 </w:instrText>
        </w:r>
        <w:r>
          <w:rPr>
            <w:rFonts w:ascii="宋体" w:hAnsi="宋体"/>
            <w:sz w:val="24"/>
            <w:szCs w:val="24"/>
          </w:rPr>
          <w:fldChar w:fldCharType="separate"/>
        </w:r>
        <w:r w:rsidR="00F57544">
          <w:rPr>
            <w:rFonts w:ascii="宋体" w:hAnsi="宋体"/>
            <w:sz w:val="24"/>
            <w:szCs w:val="24"/>
          </w:rPr>
          <w:t>1</w:t>
        </w:r>
        <w:r>
          <w:rPr>
            <w:rFonts w:ascii="宋体" w:hAnsi="宋体"/>
            <w:sz w:val="24"/>
            <w:szCs w:val="24"/>
          </w:rPr>
          <w:fldChar w:fldCharType="end"/>
        </w:r>
      </w:hyperlink>
    </w:p>
    <w:p w:rsidR="000A4DD1" w:rsidRDefault="0026089A">
      <w:pPr>
        <w:pStyle w:val="10"/>
        <w:tabs>
          <w:tab w:val="right" w:leader="dot" w:pos="9014"/>
        </w:tabs>
        <w:spacing w:line="480" w:lineRule="auto"/>
        <w:ind w:firstLineChars="500" w:firstLine="1004"/>
        <w:rPr>
          <w:rFonts w:ascii="宋体" w:hAnsi="宋体"/>
          <w:sz w:val="24"/>
          <w:szCs w:val="24"/>
        </w:rPr>
      </w:pPr>
      <w:hyperlink w:anchor="_Toc28391" w:history="1">
        <w:r w:rsidR="00F57544">
          <w:rPr>
            <w:rFonts w:ascii="宋体" w:hAnsi="宋体"/>
            <w:sz w:val="24"/>
            <w:szCs w:val="24"/>
          </w:rPr>
          <w:t>第</w:t>
        </w:r>
        <w:r w:rsidR="00F57544">
          <w:rPr>
            <w:rFonts w:ascii="宋体" w:hAnsi="宋体" w:hint="eastAsia"/>
            <w:kern w:val="44"/>
            <w:sz w:val="24"/>
            <w:szCs w:val="24"/>
          </w:rPr>
          <w:t xml:space="preserve">二章  </w:t>
        </w:r>
        <w:r w:rsidR="00F57544">
          <w:rPr>
            <w:rFonts w:ascii="宋体" w:hAnsi="宋体" w:hint="eastAsia"/>
            <w:sz w:val="24"/>
            <w:szCs w:val="24"/>
          </w:rPr>
          <w:t>比选申</w:t>
        </w:r>
        <w:bookmarkStart w:id="23" w:name="_Hlt45787795"/>
        <w:r w:rsidR="00F57544">
          <w:rPr>
            <w:rFonts w:ascii="宋体" w:hAnsi="宋体" w:hint="eastAsia"/>
            <w:sz w:val="24"/>
            <w:szCs w:val="24"/>
          </w:rPr>
          <w:t>请</w:t>
        </w:r>
        <w:bookmarkEnd w:id="23"/>
        <w:r w:rsidR="00F57544">
          <w:rPr>
            <w:rFonts w:ascii="宋体" w:hAnsi="宋体" w:hint="eastAsia"/>
            <w:sz w:val="24"/>
            <w:szCs w:val="24"/>
          </w:rPr>
          <w:t>人须知</w:t>
        </w:r>
        <w:r w:rsidR="00F57544">
          <w:rPr>
            <w:rFonts w:ascii="宋体" w:hAnsi="宋体"/>
            <w:sz w:val="24"/>
            <w:szCs w:val="24"/>
          </w:rPr>
          <w:tab/>
        </w:r>
        <w:r>
          <w:rPr>
            <w:rFonts w:ascii="宋体" w:hAnsi="宋体"/>
            <w:sz w:val="24"/>
            <w:szCs w:val="24"/>
          </w:rPr>
          <w:fldChar w:fldCharType="begin"/>
        </w:r>
        <w:r w:rsidR="00F57544">
          <w:rPr>
            <w:rFonts w:ascii="宋体" w:hAnsi="宋体"/>
            <w:sz w:val="24"/>
            <w:szCs w:val="24"/>
          </w:rPr>
          <w:instrText xml:space="preserve"> PAGEREF _Toc28391 </w:instrText>
        </w:r>
        <w:r>
          <w:rPr>
            <w:rFonts w:ascii="宋体" w:hAnsi="宋体"/>
            <w:sz w:val="24"/>
            <w:szCs w:val="24"/>
          </w:rPr>
          <w:fldChar w:fldCharType="separate"/>
        </w:r>
        <w:r w:rsidR="00F57544">
          <w:rPr>
            <w:rFonts w:ascii="宋体" w:hAnsi="宋体"/>
            <w:sz w:val="24"/>
            <w:szCs w:val="24"/>
          </w:rPr>
          <w:t>3</w:t>
        </w:r>
        <w:r>
          <w:rPr>
            <w:rFonts w:ascii="宋体" w:hAnsi="宋体"/>
            <w:sz w:val="24"/>
            <w:szCs w:val="24"/>
          </w:rPr>
          <w:fldChar w:fldCharType="end"/>
        </w:r>
      </w:hyperlink>
    </w:p>
    <w:p w:rsidR="000A4DD1" w:rsidRDefault="0026089A">
      <w:pPr>
        <w:pStyle w:val="10"/>
        <w:tabs>
          <w:tab w:val="right" w:leader="dot" w:pos="9014"/>
        </w:tabs>
        <w:spacing w:line="480" w:lineRule="auto"/>
        <w:ind w:firstLine="1004"/>
        <w:rPr>
          <w:rFonts w:ascii="宋体" w:hAnsi="宋体"/>
          <w:sz w:val="24"/>
          <w:szCs w:val="24"/>
        </w:rPr>
      </w:pPr>
      <w:hyperlink w:anchor="_Toc6026" w:history="1">
        <w:r w:rsidR="00F57544">
          <w:rPr>
            <w:rFonts w:ascii="宋体" w:hAnsi="宋体" w:hint="eastAsia"/>
            <w:sz w:val="24"/>
            <w:szCs w:val="24"/>
          </w:rPr>
          <w:t>第三章  评标办法（综合评估法）</w:t>
        </w:r>
        <w:r w:rsidR="00F57544">
          <w:rPr>
            <w:rFonts w:ascii="宋体" w:hAnsi="宋体"/>
            <w:sz w:val="24"/>
            <w:szCs w:val="24"/>
          </w:rPr>
          <w:tab/>
        </w:r>
        <w:r>
          <w:rPr>
            <w:rFonts w:ascii="宋体" w:hAnsi="宋体"/>
            <w:sz w:val="24"/>
            <w:szCs w:val="24"/>
          </w:rPr>
          <w:fldChar w:fldCharType="begin"/>
        </w:r>
        <w:r w:rsidR="00F57544">
          <w:rPr>
            <w:rFonts w:ascii="宋体" w:hAnsi="宋体"/>
            <w:sz w:val="24"/>
            <w:szCs w:val="24"/>
          </w:rPr>
          <w:instrText xml:space="preserve"> PAGEREF _Toc6026 </w:instrText>
        </w:r>
        <w:r>
          <w:rPr>
            <w:rFonts w:ascii="宋体" w:hAnsi="宋体"/>
            <w:sz w:val="24"/>
            <w:szCs w:val="24"/>
          </w:rPr>
          <w:fldChar w:fldCharType="separate"/>
        </w:r>
        <w:r w:rsidR="00F57544">
          <w:rPr>
            <w:rFonts w:ascii="宋体" w:hAnsi="宋体"/>
            <w:sz w:val="24"/>
            <w:szCs w:val="24"/>
          </w:rPr>
          <w:t>14</w:t>
        </w:r>
        <w:r>
          <w:rPr>
            <w:rFonts w:ascii="宋体" w:hAnsi="宋体"/>
            <w:sz w:val="24"/>
            <w:szCs w:val="24"/>
          </w:rPr>
          <w:fldChar w:fldCharType="end"/>
        </w:r>
      </w:hyperlink>
    </w:p>
    <w:p w:rsidR="000A4DD1" w:rsidRDefault="0026089A">
      <w:pPr>
        <w:pStyle w:val="10"/>
        <w:tabs>
          <w:tab w:val="right" w:leader="dot" w:pos="9014"/>
        </w:tabs>
        <w:spacing w:line="480" w:lineRule="auto"/>
        <w:ind w:firstLine="1004"/>
        <w:rPr>
          <w:rFonts w:ascii="宋体" w:hAnsi="宋体"/>
          <w:sz w:val="24"/>
          <w:szCs w:val="24"/>
        </w:rPr>
      </w:pPr>
      <w:hyperlink w:anchor="_Toc6483" w:history="1">
        <w:r w:rsidR="00F57544">
          <w:rPr>
            <w:rFonts w:ascii="宋体" w:hAnsi="宋体" w:hint="eastAsia"/>
            <w:sz w:val="24"/>
            <w:szCs w:val="24"/>
          </w:rPr>
          <w:t xml:space="preserve">第四章  </w:t>
        </w:r>
        <w:bookmarkStart w:id="24" w:name="_Hlt45787602"/>
        <w:r w:rsidR="00F57544">
          <w:rPr>
            <w:rFonts w:ascii="宋体" w:hAnsi="宋体" w:hint="eastAsia"/>
            <w:sz w:val="24"/>
            <w:szCs w:val="24"/>
          </w:rPr>
          <w:t>合同</w:t>
        </w:r>
        <w:bookmarkStart w:id="25" w:name="_Hlt48915286"/>
        <w:r w:rsidR="00F57544">
          <w:rPr>
            <w:rFonts w:ascii="宋体" w:hAnsi="宋体" w:hint="eastAsia"/>
            <w:sz w:val="24"/>
            <w:szCs w:val="24"/>
          </w:rPr>
          <w:t>附</w:t>
        </w:r>
        <w:bookmarkStart w:id="26" w:name="_Hlt46412799"/>
        <w:bookmarkStart w:id="27" w:name="_Hlt46412798"/>
        <w:bookmarkEnd w:id="25"/>
        <w:r w:rsidR="00F57544">
          <w:rPr>
            <w:rFonts w:ascii="宋体" w:hAnsi="宋体" w:hint="eastAsia"/>
            <w:sz w:val="24"/>
            <w:szCs w:val="24"/>
          </w:rPr>
          <w:t>件</w:t>
        </w:r>
        <w:bookmarkEnd w:id="26"/>
        <w:bookmarkEnd w:id="27"/>
        <w:r w:rsidR="00F57544">
          <w:rPr>
            <w:rFonts w:ascii="宋体" w:hAnsi="宋体" w:hint="eastAsia"/>
            <w:sz w:val="24"/>
            <w:szCs w:val="24"/>
          </w:rPr>
          <w:t>格式</w:t>
        </w:r>
        <w:r w:rsidR="00F57544">
          <w:rPr>
            <w:rFonts w:ascii="宋体" w:hAnsi="宋体"/>
            <w:sz w:val="24"/>
            <w:szCs w:val="24"/>
          </w:rPr>
          <w:tab/>
        </w:r>
        <w:bookmarkEnd w:id="24"/>
        <w:r>
          <w:rPr>
            <w:rFonts w:ascii="宋体" w:hAnsi="宋体"/>
            <w:sz w:val="24"/>
            <w:szCs w:val="24"/>
          </w:rPr>
          <w:fldChar w:fldCharType="begin"/>
        </w:r>
        <w:r w:rsidR="00F57544">
          <w:rPr>
            <w:rFonts w:ascii="宋体" w:hAnsi="宋体"/>
            <w:sz w:val="24"/>
            <w:szCs w:val="24"/>
          </w:rPr>
          <w:instrText xml:space="preserve"> PAGEREF _Toc6483 </w:instrText>
        </w:r>
        <w:r>
          <w:rPr>
            <w:rFonts w:ascii="宋体" w:hAnsi="宋体"/>
            <w:sz w:val="24"/>
            <w:szCs w:val="24"/>
          </w:rPr>
          <w:fldChar w:fldCharType="separate"/>
        </w:r>
        <w:r w:rsidR="00F57544">
          <w:rPr>
            <w:rFonts w:ascii="宋体" w:hAnsi="宋体"/>
            <w:sz w:val="24"/>
            <w:szCs w:val="24"/>
          </w:rPr>
          <w:t>19</w:t>
        </w:r>
        <w:r>
          <w:rPr>
            <w:rFonts w:ascii="宋体" w:hAnsi="宋体"/>
            <w:sz w:val="24"/>
            <w:szCs w:val="24"/>
          </w:rPr>
          <w:fldChar w:fldCharType="end"/>
        </w:r>
      </w:hyperlink>
    </w:p>
    <w:p w:rsidR="000A4DD1" w:rsidRDefault="0026089A">
      <w:pPr>
        <w:pStyle w:val="10"/>
        <w:tabs>
          <w:tab w:val="right" w:leader="dot" w:pos="9014"/>
        </w:tabs>
        <w:spacing w:line="480" w:lineRule="auto"/>
        <w:ind w:firstLine="1004"/>
        <w:rPr>
          <w:rFonts w:ascii="宋体" w:hAnsi="宋体"/>
          <w:sz w:val="24"/>
          <w:szCs w:val="24"/>
        </w:rPr>
      </w:pPr>
      <w:hyperlink w:anchor="_Toc8" w:history="1">
        <w:r w:rsidR="00F57544">
          <w:rPr>
            <w:rFonts w:ascii="宋体" w:hAnsi="宋体" w:hint="eastAsia"/>
            <w:sz w:val="24"/>
            <w:szCs w:val="24"/>
          </w:rPr>
          <w:t>第五章  比选内</w:t>
        </w:r>
        <w:bookmarkStart w:id="28" w:name="_Hlt48915294"/>
        <w:r w:rsidR="00F57544">
          <w:rPr>
            <w:rFonts w:ascii="宋体" w:hAnsi="宋体" w:hint="eastAsia"/>
            <w:sz w:val="24"/>
            <w:szCs w:val="24"/>
          </w:rPr>
          <w:t>容</w:t>
        </w:r>
        <w:bookmarkEnd w:id="28"/>
        <w:r w:rsidR="00F57544">
          <w:rPr>
            <w:rFonts w:ascii="宋体" w:hAnsi="宋体" w:hint="eastAsia"/>
            <w:sz w:val="24"/>
            <w:szCs w:val="24"/>
          </w:rPr>
          <w:t>及</w:t>
        </w:r>
        <w:bookmarkStart w:id="29" w:name="_Hlt48748010"/>
        <w:r w:rsidR="00F57544">
          <w:rPr>
            <w:rFonts w:ascii="宋体" w:hAnsi="宋体" w:hint="eastAsia"/>
            <w:sz w:val="24"/>
            <w:szCs w:val="24"/>
          </w:rPr>
          <w:t>要</w:t>
        </w:r>
        <w:bookmarkEnd w:id="29"/>
        <w:r w:rsidR="00F57544">
          <w:rPr>
            <w:rFonts w:ascii="宋体" w:hAnsi="宋体" w:hint="eastAsia"/>
            <w:sz w:val="24"/>
            <w:szCs w:val="24"/>
          </w:rPr>
          <w:t>求</w:t>
        </w:r>
        <w:r w:rsidR="00F57544">
          <w:rPr>
            <w:rFonts w:ascii="宋体" w:hAnsi="宋体"/>
            <w:sz w:val="24"/>
            <w:szCs w:val="24"/>
          </w:rPr>
          <w:tab/>
        </w:r>
        <w:r>
          <w:rPr>
            <w:rFonts w:ascii="宋体" w:hAnsi="宋体"/>
            <w:sz w:val="24"/>
            <w:szCs w:val="24"/>
          </w:rPr>
          <w:fldChar w:fldCharType="begin"/>
        </w:r>
        <w:r w:rsidR="00F57544">
          <w:rPr>
            <w:rFonts w:ascii="宋体" w:hAnsi="宋体"/>
            <w:sz w:val="24"/>
            <w:szCs w:val="24"/>
          </w:rPr>
          <w:instrText xml:space="preserve"> PAGEREF _Toc8 </w:instrText>
        </w:r>
        <w:r>
          <w:rPr>
            <w:rFonts w:ascii="宋体" w:hAnsi="宋体"/>
            <w:sz w:val="24"/>
            <w:szCs w:val="24"/>
          </w:rPr>
          <w:fldChar w:fldCharType="separate"/>
        </w:r>
        <w:r w:rsidR="00F57544">
          <w:rPr>
            <w:rFonts w:ascii="宋体" w:hAnsi="宋体"/>
            <w:sz w:val="24"/>
            <w:szCs w:val="24"/>
          </w:rPr>
          <w:t>22</w:t>
        </w:r>
        <w:r>
          <w:rPr>
            <w:rFonts w:ascii="宋体" w:hAnsi="宋体"/>
            <w:sz w:val="24"/>
            <w:szCs w:val="24"/>
          </w:rPr>
          <w:fldChar w:fldCharType="end"/>
        </w:r>
      </w:hyperlink>
    </w:p>
    <w:p w:rsidR="000A4DD1" w:rsidRDefault="0026089A">
      <w:pPr>
        <w:pStyle w:val="10"/>
        <w:tabs>
          <w:tab w:val="right" w:leader="dot" w:pos="9014"/>
        </w:tabs>
        <w:spacing w:line="480" w:lineRule="auto"/>
        <w:ind w:firstLine="1004"/>
        <w:rPr>
          <w:rFonts w:ascii="宋体" w:hAnsi="宋体"/>
          <w:sz w:val="24"/>
          <w:szCs w:val="24"/>
        </w:rPr>
      </w:pPr>
      <w:hyperlink w:anchor="_Toc32423" w:history="1">
        <w:r w:rsidR="00F57544">
          <w:rPr>
            <w:rFonts w:ascii="宋体" w:hAnsi="宋体" w:hint="eastAsia"/>
            <w:sz w:val="24"/>
            <w:szCs w:val="24"/>
          </w:rPr>
          <w:t>第六章  比选申</w:t>
        </w:r>
        <w:bookmarkStart w:id="30" w:name="_Hlt48915301"/>
        <w:bookmarkStart w:id="31" w:name="_Hlt48748015"/>
        <w:r w:rsidR="00F57544">
          <w:rPr>
            <w:rFonts w:ascii="宋体" w:hAnsi="宋体" w:hint="eastAsia"/>
            <w:sz w:val="24"/>
            <w:szCs w:val="24"/>
          </w:rPr>
          <w:t>请</w:t>
        </w:r>
        <w:bookmarkEnd w:id="30"/>
        <w:bookmarkEnd w:id="31"/>
        <w:r w:rsidR="00F57544">
          <w:rPr>
            <w:rFonts w:ascii="宋体" w:hAnsi="宋体" w:hint="eastAsia"/>
            <w:sz w:val="24"/>
            <w:szCs w:val="24"/>
          </w:rPr>
          <w:t>文</w:t>
        </w:r>
        <w:bookmarkStart w:id="32" w:name="_Hlt48748023"/>
        <w:r w:rsidR="00F57544">
          <w:rPr>
            <w:rFonts w:ascii="宋体" w:hAnsi="宋体" w:hint="eastAsia"/>
            <w:sz w:val="24"/>
            <w:szCs w:val="24"/>
          </w:rPr>
          <w:t>件</w:t>
        </w:r>
        <w:bookmarkEnd w:id="32"/>
        <w:r w:rsidR="00F57544">
          <w:rPr>
            <w:rFonts w:ascii="宋体" w:hAnsi="宋体" w:hint="eastAsia"/>
            <w:sz w:val="24"/>
            <w:szCs w:val="24"/>
          </w:rPr>
          <w:t>格式</w:t>
        </w:r>
        <w:r w:rsidR="00F57544">
          <w:rPr>
            <w:rFonts w:ascii="宋体" w:hAnsi="宋体"/>
            <w:sz w:val="24"/>
            <w:szCs w:val="24"/>
          </w:rPr>
          <w:tab/>
        </w:r>
        <w:r>
          <w:rPr>
            <w:rFonts w:ascii="宋体" w:hAnsi="宋体"/>
            <w:sz w:val="24"/>
            <w:szCs w:val="24"/>
          </w:rPr>
          <w:fldChar w:fldCharType="begin"/>
        </w:r>
        <w:r w:rsidR="00F57544">
          <w:rPr>
            <w:rFonts w:ascii="宋体" w:hAnsi="宋体"/>
            <w:sz w:val="24"/>
            <w:szCs w:val="24"/>
          </w:rPr>
          <w:instrText xml:space="preserve"> PAGEREF _Toc32423 </w:instrText>
        </w:r>
        <w:r>
          <w:rPr>
            <w:rFonts w:ascii="宋体" w:hAnsi="宋体"/>
            <w:sz w:val="24"/>
            <w:szCs w:val="24"/>
          </w:rPr>
          <w:fldChar w:fldCharType="separate"/>
        </w:r>
        <w:r w:rsidR="00F57544">
          <w:rPr>
            <w:rFonts w:ascii="宋体" w:hAnsi="宋体"/>
            <w:sz w:val="24"/>
            <w:szCs w:val="24"/>
          </w:rPr>
          <w:t>23</w:t>
        </w:r>
        <w:r>
          <w:rPr>
            <w:rFonts w:ascii="宋体" w:hAnsi="宋体"/>
            <w:sz w:val="24"/>
            <w:szCs w:val="24"/>
          </w:rPr>
          <w:fldChar w:fldCharType="end"/>
        </w:r>
      </w:hyperlink>
    </w:p>
    <w:p w:rsidR="000A4DD1" w:rsidRDefault="0026089A">
      <w:pPr>
        <w:tabs>
          <w:tab w:val="left" w:pos="1276"/>
          <w:tab w:val="left" w:pos="1418"/>
          <w:tab w:val="right" w:leader="dot" w:pos="8222"/>
        </w:tabs>
        <w:spacing w:line="480" w:lineRule="auto"/>
        <w:ind w:leftChars="337" w:left="708" w:firstLine="1200"/>
        <w:rPr>
          <w:rFonts w:ascii="宋体" w:hAnsi="宋体"/>
          <w:iCs/>
          <w:caps/>
          <w:sz w:val="28"/>
          <w:szCs w:val="28"/>
        </w:rPr>
      </w:pPr>
      <w:r>
        <w:rPr>
          <w:rFonts w:ascii="宋体" w:hAnsi="宋体"/>
          <w:iCs/>
          <w:caps/>
          <w:sz w:val="24"/>
        </w:rPr>
        <w:fldChar w:fldCharType="end"/>
      </w:r>
    </w:p>
    <w:p w:rsidR="000A4DD1" w:rsidRDefault="00F57544">
      <w:pPr>
        <w:tabs>
          <w:tab w:val="left" w:pos="1276"/>
          <w:tab w:val="left" w:pos="1418"/>
        </w:tabs>
        <w:spacing w:line="720" w:lineRule="auto"/>
        <w:rPr>
          <w:rFonts w:ascii="宋体" w:hAnsi="宋体" w:cs="微软雅黑"/>
          <w:szCs w:val="21"/>
        </w:rPr>
      </w:pPr>
      <w:r>
        <w:rPr>
          <w:rFonts w:ascii="宋体" w:hAnsi="宋体" w:cs="微软雅黑" w:hint="eastAsia"/>
          <w:szCs w:val="21"/>
        </w:rPr>
        <w:t xml:space="preserve">         </w:t>
      </w:r>
    </w:p>
    <w:p w:rsidR="000A4DD1" w:rsidRDefault="000A4DD1">
      <w:pPr>
        <w:tabs>
          <w:tab w:val="left" w:pos="1276"/>
          <w:tab w:val="left" w:pos="1418"/>
        </w:tabs>
        <w:spacing w:line="720" w:lineRule="auto"/>
        <w:rPr>
          <w:rFonts w:ascii="宋体" w:hAnsi="宋体" w:cs="微软雅黑"/>
          <w:szCs w:val="21"/>
        </w:rPr>
      </w:pPr>
    </w:p>
    <w:p w:rsidR="000A4DD1" w:rsidRDefault="000A4DD1">
      <w:pPr>
        <w:tabs>
          <w:tab w:val="left" w:pos="1276"/>
          <w:tab w:val="left" w:pos="1418"/>
        </w:tabs>
        <w:spacing w:line="720" w:lineRule="auto"/>
        <w:rPr>
          <w:rFonts w:ascii="宋体" w:hAnsi="宋体" w:cs="微软雅黑"/>
          <w:szCs w:val="21"/>
        </w:rPr>
      </w:pPr>
    </w:p>
    <w:p w:rsidR="000A4DD1" w:rsidRDefault="000A4DD1">
      <w:pPr>
        <w:tabs>
          <w:tab w:val="left" w:pos="1276"/>
          <w:tab w:val="left" w:pos="1418"/>
        </w:tabs>
        <w:spacing w:line="720" w:lineRule="auto"/>
        <w:rPr>
          <w:rFonts w:ascii="宋体" w:hAnsi="宋体" w:cs="微软雅黑"/>
          <w:szCs w:val="21"/>
        </w:rPr>
      </w:pPr>
    </w:p>
    <w:p w:rsidR="000A4DD1" w:rsidRDefault="000A4DD1">
      <w:pPr>
        <w:tabs>
          <w:tab w:val="left" w:pos="1276"/>
          <w:tab w:val="left" w:pos="1418"/>
        </w:tabs>
        <w:spacing w:line="720" w:lineRule="auto"/>
        <w:ind w:firstLine="1400"/>
        <w:rPr>
          <w:rFonts w:ascii="宋体" w:hAnsi="宋体"/>
          <w:iCs/>
          <w:caps/>
          <w:sz w:val="28"/>
          <w:szCs w:val="28"/>
        </w:rPr>
      </w:pPr>
    </w:p>
    <w:p w:rsidR="000A4DD1" w:rsidRDefault="000A4DD1">
      <w:pPr>
        <w:tabs>
          <w:tab w:val="left" w:pos="1276"/>
          <w:tab w:val="left" w:pos="1418"/>
        </w:tabs>
        <w:spacing w:line="720" w:lineRule="auto"/>
        <w:ind w:firstLine="1400"/>
        <w:rPr>
          <w:rFonts w:ascii="宋体" w:hAnsi="宋体"/>
          <w:iCs/>
          <w:caps/>
          <w:sz w:val="28"/>
          <w:szCs w:val="28"/>
        </w:rPr>
      </w:pPr>
    </w:p>
    <w:p w:rsidR="000A4DD1" w:rsidRDefault="000A4DD1">
      <w:pPr>
        <w:tabs>
          <w:tab w:val="left" w:pos="1276"/>
          <w:tab w:val="left" w:pos="1418"/>
        </w:tabs>
        <w:spacing w:line="720" w:lineRule="auto"/>
        <w:ind w:firstLine="1400"/>
        <w:rPr>
          <w:rFonts w:ascii="宋体" w:hAnsi="宋体"/>
          <w:iCs/>
          <w:caps/>
          <w:sz w:val="28"/>
          <w:szCs w:val="28"/>
        </w:rPr>
      </w:pPr>
    </w:p>
    <w:p w:rsidR="000A4DD1" w:rsidRDefault="000A4DD1" w:rsidP="00564A36">
      <w:pPr>
        <w:pStyle w:val="1"/>
        <w:sectPr w:rsidR="000A4DD1">
          <w:footerReference w:type="default" r:id="rId9"/>
          <w:footerReference w:type="first" r:id="rId10"/>
          <w:pgSz w:w="11906" w:h="16838"/>
          <w:pgMar w:top="1440" w:right="1418" w:bottom="1440" w:left="1474" w:header="851" w:footer="992" w:gutter="0"/>
          <w:pgNumType w:start="1"/>
          <w:cols w:space="720"/>
          <w:titlePg/>
          <w:docGrid w:type="lines" w:linePitch="312"/>
        </w:sectPr>
      </w:pPr>
      <w:bookmarkStart w:id="33" w:name="_Toc11575"/>
      <w:bookmarkEnd w:id="14"/>
      <w:bookmarkEnd w:id="15"/>
      <w:bookmarkEnd w:id="16"/>
      <w:bookmarkEnd w:id="17"/>
      <w:bookmarkEnd w:id="18"/>
      <w:bookmarkEnd w:id="19"/>
      <w:bookmarkEnd w:id="20"/>
      <w:bookmarkEnd w:id="21"/>
    </w:p>
    <w:p w:rsidR="000A4DD1" w:rsidRDefault="00F57544" w:rsidP="00564A36">
      <w:pPr>
        <w:pStyle w:val="1"/>
      </w:pPr>
      <w:r>
        <w:rPr>
          <w:rFonts w:hint="eastAsia"/>
        </w:rPr>
        <w:lastRenderedPageBreak/>
        <w:t>第一章</w:t>
      </w:r>
      <w:r>
        <w:rPr>
          <w:rFonts w:hint="eastAsia"/>
        </w:rPr>
        <w:t xml:space="preserve"> </w:t>
      </w:r>
      <w:r>
        <w:rPr>
          <w:rFonts w:hint="eastAsia"/>
        </w:rPr>
        <w:t>比选公告</w:t>
      </w:r>
      <w:bookmarkEnd w:id="33"/>
    </w:p>
    <w:p w:rsidR="000A4DD1" w:rsidRDefault="000A4DD1">
      <w:pPr>
        <w:rPr>
          <w:rFonts w:ascii="宋体" w:hAnsi="宋体"/>
        </w:rPr>
      </w:pPr>
    </w:p>
    <w:p w:rsidR="00463360" w:rsidRDefault="00463360" w:rsidP="00463360">
      <w:pPr>
        <w:spacing w:line="360" w:lineRule="auto"/>
        <w:ind w:firstLineChars="200" w:firstLine="422"/>
        <w:textAlignment w:val="baseline"/>
        <w:rPr>
          <w:rStyle w:val="NormalCharacter"/>
          <w:b/>
          <w:kern w:val="0"/>
          <w:szCs w:val="21"/>
        </w:rPr>
      </w:pPr>
      <w:bookmarkStart w:id="34" w:name="_Toc446625132"/>
      <w:bookmarkStart w:id="35" w:name="_Toc446625820"/>
      <w:bookmarkStart w:id="36" w:name="_Toc28391"/>
      <w:bookmarkStart w:id="37" w:name="_Toc446610598"/>
      <w:bookmarkStart w:id="38" w:name="_Toc179632544"/>
      <w:bookmarkStart w:id="39" w:name="_Toc152042303"/>
      <w:bookmarkStart w:id="40" w:name="_Toc247085687"/>
      <w:bookmarkStart w:id="41" w:name="_Toc246996916"/>
      <w:bookmarkStart w:id="42" w:name="_Toc152045527"/>
      <w:bookmarkStart w:id="43" w:name="_Toc246996173"/>
      <w:bookmarkStart w:id="44" w:name="_Toc144974495"/>
      <w:r>
        <w:rPr>
          <w:rStyle w:val="NormalCharacter"/>
          <w:rFonts w:ascii="宋体" w:hAnsi="宋体" w:hint="eastAsia"/>
          <w:b/>
          <w:kern w:val="0"/>
          <w:szCs w:val="21"/>
        </w:rPr>
        <w:t>1.比选条件</w:t>
      </w:r>
    </w:p>
    <w:p w:rsidR="00463360" w:rsidRDefault="00463360" w:rsidP="00463360">
      <w:pPr>
        <w:spacing w:line="360" w:lineRule="auto"/>
        <w:ind w:firstLineChars="200" w:firstLine="420"/>
      </w:pPr>
      <w:r>
        <w:rPr>
          <w:rFonts w:ascii="宋体" w:hAnsi="宋体" w:hint="eastAsia"/>
          <w:szCs w:val="21"/>
        </w:rPr>
        <w:t>本比选项目为：定魏公路曲周北延和魏县南延工程竣工财务决算编制及邯郸段全线竣工财务决算报表合并项目。（以下简称“本项目”），比选人为邯郸市交通运输局高速公路建设管理中心。本项目已具备比选条件，现对本项目进行公开比选，本项目采用资格后审方式，评标办法选用综合评估法。</w:t>
      </w:r>
    </w:p>
    <w:p w:rsidR="00463360" w:rsidRDefault="00463360" w:rsidP="00463360">
      <w:pPr>
        <w:spacing w:line="360" w:lineRule="auto"/>
        <w:ind w:firstLineChars="200" w:firstLine="420"/>
        <w:rPr>
          <w:rFonts w:ascii="宋体" w:hAnsi="宋体"/>
          <w:szCs w:val="21"/>
        </w:rPr>
      </w:pPr>
      <w:r>
        <w:rPr>
          <w:rFonts w:ascii="宋体" w:hAnsi="宋体" w:hint="eastAsia"/>
          <w:szCs w:val="21"/>
        </w:rPr>
        <w:t>注：曲周北延：邢台邯郸界至邯临公路段（K0+000～K6+839）；</w:t>
      </w:r>
    </w:p>
    <w:p w:rsidR="00463360" w:rsidRDefault="00463360" w:rsidP="00463360">
      <w:pPr>
        <w:spacing w:line="360" w:lineRule="auto"/>
        <w:ind w:firstLineChars="400" w:firstLine="840"/>
        <w:rPr>
          <w:rFonts w:ascii="宋体" w:hAnsi="宋体"/>
          <w:szCs w:val="21"/>
        </w:rPr>
      </w:pPr>
      <w:r>
        <w:rPr>
          <w:rFonts w:ascii="宋体" w:hAnsi="宋体" w:hint="eastAsia"/>
          <w:szCs w:val="21"/>
        </w:rPr>
        <w:t>魏县南延：（魏县双井镇至冀豫界段）。</w:t>
      </w:r>
    </w:p>
    <w:p w:rsidR="00463360" w:rsidRDefault="00463360" w:rsidP="00463360">
      <w:pPr>
        <w:spacing w:line="360" w:lineRule="auto"/>
        <w:ind w:firstLineChars="200" w:firstLine="422"/>
        <w:textAlignment w:val="baseline"/>
        <w:rPr>
          <w:rFonts w:ascii="宋体" w:hAnsi="宋体"/>
          <w:szCs w:val="21"/>
        </w:rPr>
      </w:pPr>
      <w:r>
        <w:rPr>
          <w:rFonts w:ascii="宋体" w:hAnsi="宋体" w:hint="eastAsia"/>
          <w:b/>
          <w:bCs/>
          <w:szCs w:val="21"/>
        </w:rPr>
        <w:t>2. 项目概况与比选范围</w:t>
      </w:r>
    </w:p>
    <w:p w:rsidR="00463360" w:rsidRDefault="00463360" w:rsidP="00463360">
      <w:pPr>
        <w:spacing w:line="360" w:lineRule="auto"/>
        <w:ind w:firstLineChars="200" w:firstLine="420"/>
        <w:jc w:val="left"/>
        <w:rPr>
          <w:rFonts w:ascii="宋体" w:hAnsi="宋体"/>
          <w:szCs w:val="21"/>
        </w:rPr>
      </w:pPr>
      <w:r>
        <w:rPr>
          <w:rFonts w:ascii="宋体" w:hAnsi="宋体" w:hint="eastAsia"/>
          <w:szCs w:val="21"/>
        </w:rPr>
        <w:t>2.1 项目名称：定魏公路曲周北延和魏县南延工程竣工财务决算编制及邯郸段全线竣工财务决算报表合并项目。</w:t>
      </w:r>
    </w:p>
    <w:p w:rsidR="00463360" w:rsidRDefault="00463360" w:rsidP="00463360">
      <w:pPr>
        <w:spacing w:line="360" w:lineRule="auto"/>
        <w:ind w:firstLineChars="200" w:firstLine="420"/>
        <w:rPr>
          <w:rFonts w:ascii="宋体" w:hAnsi="宋体"/>
          <w:szCs w:val="21"/>
        </w:rPr>
      </w:pPr>
      <w:r>
        <w:rPr>
          <w:rFonts w:ascii="宋体" w:hAnsi="宋体" w:hint="eastAsia"/>
          <w:szCs w:val="21"/>
        </w:rPr>
        <w:t>2.2 项目地点：邯郸</w:t>
      </w:r>
    </w:p>
    <w:p w:rsidR="00463360" w:rsidRDefault="00463360" w:rsidP="00463360">
      <w:pPr>
        <w:spacing w:line="360" w:lineRule="auto"/>
        <w:ind w:firstLineChars="200" w:firstLine="420"/>
        <w:rPr>
          <w:rFonts w:ascii="宋体" w:hAnsi="宋体"/>
          <w:szCs w:val="21"/>
        </w:rPr>
      </w:pPr>
      <w:bookmarkStart w:id="45" w:name="_Toc424504185"/>
      <w:r>
        <w:rPr>
          <w:rFonts w:ascii="宋体" w:hAnsi="宋体" w:hint="eastAsia"/>
          <w:szCs w:val="21"/>
        </w:rPr>
        <w:t>2.2 比选范围及标段划分：</w:t>
      </w:r>
      <w:bookmarkEnd w:id="45"/>
      <w:r>
        <w:rPr>
          <w:rFonts w:ascii="宋体" w:hAnsi="宋体" w:hint="eastAsia"/>
          <w:szCs w:val="21"/>
        </w:rPr>
        <w:t>为比选人提供财务决算编制及合并服务，共计1个标段。</w:t>
      </w:r>
    </w:p>
    <w:p w:rsidR="00463360" w:rsidRDefault="00463360" w:rsidP="00463360">
      <w:pPr>
        <w:spacing w:line="360" w:lineRule="auto"/>
        <w:ind w:firstLineChars="200" w:firstLine="420"/>
        <w:rPr>
          <w:rFonts w:ascii="宋体" w:hAnsi="宋体"/>
          <w:szCs w:val="21"/>
        </w:rPr>
      </w:pPr>
      <w:r>
        <w:rPr>
          <w:rFonts w:ascii="宋体" w:hAnsi="宋体" w:hint="eastAsia"/>
          <w:szCs w:val="21"/>
        </w:rPr>
        <w:t>2.3 服务周期：比选人指定时间内；</w:t>
      </w:r>
    </w:p>
    <w:p w:rsidR="00463360" w:rsidRDefault="00463360" w:rsidP="00463360">
      <w:pPr>
        <w:spacing w:line="360" w:lineRule="auto"/>
        <w:ind w:firstLineChars="200" w:firstLine="420"/>
        <w:rPr>
          <w:rFonts w:ascii="宋体" w:hAnsi="宋体"/>
          <w:szCs w:val="21"/>
        </w:rPr>
      </w:pPr>
      <w:r>
        <w:rPr>
          <w:rFonts w:ascii="宋体" w:hAnsi="宋体" w:hint="eastAsia"/>
          <w:szCs w:val="21"/>
        </w:rPr>
        <w:t>2.4 质量要求：达到国家或行业相关标准；</w:t>
      </w:r>
    </w:p>
    <w:p w:rsidR="00463360" w:rsidRDefault="00463360" w:rsidP="00463360">
      <w:pPr>
        <w:spacing w:line="360" w:lineRule="auto"/>
        <w:ind w:firstLineChars="200" w:firstLine="422"/>
        <w:textAlignment w:val="baseline"/>
        <w:rPr>
          <w:rFonts w:ascii="宋体" w:hAnsi="宋体"/>
          <w:szCs w:val="21"/>
        </w:rPr>
      </w:pPr>
      <w:r>
        <w:rPr>
          <w:rFonts w:ascii="宋体" w:hAnsi="宋体" w:hint="eastAsia"/>
          <w:b/>
          <w:bCs/>
          <w:szCs w:val="21"/>
        </w:rPr>
        <w:t>3. 比选申请人资格要求</w:t>
      </w:r>
    </w:p>
    <w:p w:rsidR="00463360" w:rsidRDefault="00463360" w:rsidP="00463360">
      <w:pPr>
        <w:spacing w:line="360" w:lineRule="auto"/>
        <w:ind w:firstLineChars="200" w:firstLine="420"/>
        <w:rPr>
          <w:rFonts w:ascii="宋体" w:hAnsi="宋体"/>
          <w:szCs w:val="21"/>
        </w:rPr>
      </w:pPr>
      <w:r>
        <w:rPr>
          <w:rFonts w:ascii="宋体" w:hAnsi="宋体" w:hint="eastAsia"/>
          <w:szCs w:val="21"/>
        </w:rPr>
        <w:t>3.1项目要求申请人须具有会计师事务所执业证书，且人员、设备、资金等方面具有承担本项目能力。</w:t>
      </w:r>
    </w:p>
    <w:p w:rsidR="00463360" w:rsidRDefault="00463360" w:rsidP="00463360">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3.1.1</w:t>
        </w:r>
      </w:smartTag>
      <w:r>
        <w:rPr>
          <w:rFonts w:ascii="宋体" w:hAnsi="宋体" w:hint="eastAsia"/>
          <w:szCs w:val="21"/>
        </w:rPr>
        <w:t xml:space="preserve"> 人员要求：项目负责人1名，具备注册会计师资格，项目其他人员不少3名，至少有1名具有注册会计师资格。</w:t>
      </w:r>
    </w:p>
    <w:p w:rsidR="00463360" w:rsidRDefault="00463360" w:rsidP="00463360">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3.1.2</w:t>
        </w:r>
      </w:smartTag>
      <w:r>
        <w:rPr>
          <w:rFonts w:ascii="宋体" w:hAnsi="宋体" w:hint="eastAsia"/>
          <w:szCs w:val="21"/>
        </w:rPr>
        <w:t xml:space="preserve"> 业绩要求：近3年(</w:t>
      </w:r>
      <w:smartTag w:uri="urn:schemas-microsoft-com:office:smarttags" w:element="chsdate">
        <w:smartTagPr>
          <w:attr w:name="Year" w:val="2021"/>
          <w:attr w:name="Month" w:val="3"/>
          <w:attr w:name="Day" w:val="1"/>
          <w:attr w:name="IsLunarDate" w:val="False"/>
          <w:attr w:name="IsROCDate" w:val="False"/>
        </w:smartTagPr>
        <w:r>
          <w:rPr>
            <w:rFonts w:ascii="宋体" w:hAnsi="宋体" w:hint="eastAsia"/>
            <w:szCs w:val="21"/>
          </w:rPr>
          <w:t>2021年3月1日</w:t>
        </w:r>
      </w:smartTag>
      <w:r>
        <w:rPr>
          <w:rFonts w:ascii="宋体" w:hAnsi="宋体" w:hint="eastAsia"/>
          <w:szCs w:val="21"/>
        </w:rPr>
        <w:t>至今)至少承担过1项工程建设项目的财务决算审计或编制业务(以合同签订日期为准)。</w:t>
      </w:r>
    </w:p>
    <w:p w:rsidR="00463360" w:rsidRDefault="00463360" w:rsidP="00463360">
      <w:pPr>
        <w:spacing w:line="360" w:lineRule="auto"/>
        <w:ind w:firstLineChars="200" w:firstLine="420"/>
        <w:rPr>
          <w:rFonts w:ascii="宋体" w:hAnsi="宋体"/>
          <w:szCs w:val="21"/>
        </w:rPr>
      </w:pPr>
      <w:r>
        <w:rPr>
          <w:rFonts w:ascii="宋体" w:hAnsi="宋体" w:hint="eastAsia"/>
          <w:szCs w:val="21"/>
        </w:rPr>
        <w:t>3.2本次比选不接受联合体形式申请。</w:t>
      </w:r>
    </w:p>
    <w:p w:rsidR="00463360" w:rsidRDefault="00463360" w:rsidP="00463360">
      <w:pPr>
        <w:spacing w:line="360" w:lineRule="auto"/>
        <w:ind w:firstLineChars="200" w:firstLine="420"/>
        <w:rPr>
          <w:rFonts w:ascii="宋体" w:hAnsi="宋体"/>
          <w:szCs w:val="21"/>
        </w:rPr>
      </w:pPr>
      <w:r>
        <w:rPr>
          <w:rFonts w:ascii="宋体" w:hAnsi="宋体" w:hint="eastAsia"/>
          <w:szCs w:val="21"/>
        </w:rPr>
        <w:t>3.3与比选人存在利害关系可能影响比选公正性的单位，不得参加比选申请。单位负责人为同一人或存在控股、管理关系的不同单位，不得参加同一标段申请，否则申请无效。</w:t>
      </w:r>
    </w:p>
    <w:p w:rsidR="00463360" w:rsidRDefault="00463360" w:rsidP="00463360">
      <w:pPr>
        <w:spacing w:line="360" w:lineRule="auto"/>
        <w:ind w:firstLineChars="200" w:firstLine="420"/>
        <w:rPr>
          <w:rFonts w:ascii="宋体" w:hAnsi="宋体"/>
          <w:szCs w:val="21"/>
        </w:rPr>
      </w:pPr>
      <w:r>
        <w:rPr>
          <w:rFonts w:ascii="宋体" w:hAnsi="宋体" w:hint="eastAsia"/>
          <w:szCs w:val="21"/>
        </w:rPr>
        <w:t>3.4在国家企业信用信息公示系统（http：//</w:t>
      </w:r>
      <w:proofErr w:type="spellStart"/>
      <w:r>
        <w:rPr>
          <w:rFonts w:ascii="宋体" w:hAnsi="宋体" w:hint="eastAsia"/>
          <w:szCs w:val="21"/>
        </w:rPr>
        <w:t>www.gsxt.gov.cn</w:t>
      </w:r>
      <w:proofErr w:type="spellEnd"/>
      <w:r>
        <w:rPr>
          <w:rFonts w:ascii="宋体" w:hAnsi="宋体" w:hint="eastAsia"/>
          <w:szCs w:val="21"/>
        </w:rPr>
        <w:t>/）中被列入严重违法失信企业名单的申请人，不得参加本项目比选申请。</w:t>
      </w:r>
    </w:p>
    <w:p w:rsidR="00463360" w:rsidRDefault="00463360" w:rsidP="00463360">
      <w:pPr>
        <w:spacing w:line="360" w:lineRule="auto"/>
        <w:ind w:firstLineChars="200" w:firstLine="420"/>
        <w:rPr>
          <w:rFonts w:ascii="宋体" w:hAnsi="宋体"/>
          <w:szCs w:val="21"/>
        </w:rPr>
      </w:pPr>
      <w:r>
        <w:rPr>
          <w:rFonts w:ascii="宋体" w:hAnsi="宋体" w:hint="eastAsia"/>
          <w:szCs w:val="21"/>
        </w:rPr>
        <w:t>3.5在“信用中国”网站（http://www.creditchina.gov.cn/）中被列入失信被执行人名单的申请人，不得参加本项目比选申请。</w:t>
      </w:r>
    </w:p>
    <w:p w:rsidR="00463360" w:rsidRDefault="00463360" w:rsidP="00463360">
      <w:pPr>
        <w:spacing w:line="360" w:lineRule="auto"/>
        <w:ind w:firstLineChars="200" w:firstLine="420"/>
        <w:rPr>
          <w:rFonts w:ascii="宋体" w:hAnsi="宋体"/>
          <w:szCs w:val="21"/>
        </w:rPr>
      </w:pPr>
      <w:r>
        <w:rPr>
          <w:rFonts w:ascii="宋体" w:hAnsi="宋体" w:hint="eastAsia"/>
          <w:szCs w:val="21"/>
        </w:rPr>
        <w:lastRenderedPageBreak/>
        <w:t>3.6申请人或其法定代表人、拟委派的项目负责人在近三年内（</w:t>
      </w:r>
      <w:smartTag w:uri="urn:schemas-microsoft-com:office:smarttags" w:element="chsdate">
        <w:smartTagPr>
          <w:attr w:name="Year" w:val="2021"/>
          <w:attr w:name="Month" w:val="3"/>
          <w:attr w:name="Day" w:val="1"/>
          <w:attr w:name="IsLunarDate" w:val="False"/>
          <w:attr w:name="IsROCDate" w:val="False"/>
        </w:smartTagPr>
        <w:r>
          <w:rPr>
            <w:rFonts w:ascii="宋体" w:hAnsi="宋体" w:hint="eastAsia"/>
            <w:szCs w:val="21"/>
          </w:rPr>
          <w:t>2021年3月1日</w:t>
        </w:r>
      </w:smartTag>
      <w:r>
        <w:rPr>
          <w:rFonts w:ascii="宋体" w:hAnsi="宋体" w:hint="eastAsia"/>
          <w:szCs w:val="21"/>
        </w:rPr>
        <w:t>至今）有行贿犯罪行为的，不得参加本项目比选申请。</w:t>
      </w:r>
    </w:p>
    <w:p w:rsidR="00463360" w:rsidRDefault="00463360" w:rsidP="00463360">
      <w:pPr>
        <w:spacing w:line="360" w:lineRule="auto"/>
        <w:ind w:firstLineChars="200" w:firstLine="422"/>
        <w:textAlignment w:val="baseline"/>
        <w:rPr>
          <w:rFonts w:ascii="宋体" w:hAnsi="宋体"/>
          <w:color w:val="000000"/>
          <w:szCs w:val="21"/>
        </w:rPr>
      </w:pPr>
      <w:r>
        <w:rPr>
          <w:rFonts w:ascii="宋体" w:hAnsi="宋体" w:hint="eastAsia"/>
          <w:b/>
          <w:bCs/>
          <w:szCs w:val="21"/>
        </w:rPr>
        <w:t>4. 比选文</w:t>
      </w:r>
      <w:r>
        <w:rPr>
          <w:rFonts w:ascii="宋体" w:hAnsi="宋体" w:hint="eastAsia"/>
          <w:b/>
          <w:bCs/>
          <w:color w:val="000000"/>
          <w:szCs w:val="21"/>
        </w:rPr>
        <w:t>件的获取</w:t>
      </w:r>
    </w:p>
    <w:p w:rsidR="00463360" w:rsidRDefault="00463360" w:rsidP="00463360">
      <w:pPr>
        <w:spacing w:line="360" w:lineRule="auto"/>
        <w:ind w:firstLineChars="200" w:firstLine="420"/>
        <w:rPr>
          <w:rFonts w:ascii="宋体" w:hAnsi="宋体"/>
          <w:szCs w:val="21"/>
        </w:rPr>
      </w:pPr>
      <w:r>
        <w:rPr>
          <w:rFonts w:ascii="宋体" w:hAnsi="宋体" w:hint="eastAsia"/>
          <w:color w:val="000000"/>
          <w:szCs w:val="21"/>
        </w:rPr>
        <w:t>4.1凡有意参加投标者，</w:t>
      </w:r>
      <w:r>
        <w:rPr>
          <w:rFonts w:ascii="宋体" w:hAnsi="宋体" w:hint="eastAsia"/>
          <w:szCs w:val="21"/>
        </w:rPr>
        <w:t>请于</w:t>
      </w:r>
      <w:smartTag w:uri="urn:schemas-microsoft-com:office:smarttags" w:element="chsdate">
        <w:smartTagPr>
          <w:attr w:name="Year" w:val="2024"/>
          <w:attr w:name="Month" w:val="4"/>
          <w:attr w:name="Day" w:val="24"/>
          <w:attr w:name="IsLunarDate" w:val="False"/>
          <w:attr w:name="IsROCDate" w:val="False"/>
        </w:smartTagPr>
        <w:r w:rsidRPr="00C25308">
          <w:rPr>
            <w:rFonts w:ascii="宋体" w:hAnsi="宋体" w:hint="eastAsia"/>
            <w:szCs w:val="21"/>
          </w:rPr>
          <w:t>2024年4月24日</w:t>
        </w:r>
      </w:smartTag>
      <w:r w:rsidRPr="00C25308">
        <w:rPr>
          <w:rFonts w:ascii="宋体" w:hAnsi="宋体" w:hint="eastAsia"/>
          <w:szCs w:val="21"/>
        </w:rPr>
        <w:t>至</w:t>
      </w:r>
      <w:smartTag w:uri="urn:schemas-microsoft-com:office:smarttags" w:element="chsdate">
        <w:smartTagPr>
          <w:attr w:name="Year" w:val="2024"/>
          <w:attr w:name="Month" w:val="4"/>
          <w:attr w:name="Day" w:val="26"/>
          <w:attr w:name="IsLunarDate" w:val="False"/>
          <w:attr w:name="IsROCDate" w:val="False"/>
        </w:smartTagPr>
        <w:r w:rsidRPr="00C25308">
          <w:rPr>
            <w:rFonts w:ascii="宋体" w:hAnsi="宋体" w:hint="eastAsia"/>
            <w:szCs w:val="21"/>
          </w:rPr>
          <w:t>2024年4月26日</w:t>
        </w:r>
      </w:smartTag>
      <w:r>
        <w:rPr>
          <w:rFonts w:ascii="宋体" w:hAnsi="宋体" w:hint="eastAsia"/>
          <w:color w:val="000000"/>
          <w:szCs w:val="21"/>
        </w:rPr>
        <w:t>，每</w:t>
      </w:r>
      <w:r>
        <w:rPr>
          <w:rFonts w:ascii="宋体" w:hAnsi="宋体" w:hint="eastAsia"/>
          <w:szCs w:val="21"/>
        </w:rPr>
        <w:t>日上午9：00时至12：00时，下午14：30时至17：00时（北京时间，下同），持营业执照（副本）、法定代表人授权委托书及被授权人身份证(注：授权委托书中应标明委托人手机号、邮箱号)，上述证件原件及复印件（复印件加盖公章）一套到</w:t>
      </w:r>
      <w:r>
        <w:rPr>
          <w:rFonts w:ascii="宋体" w:hAnsi="宋体" w:hint="eastAsia"/>
          <w:szCs w:val="21"/>
          <w:u w:val="single"/>
        </w:rPr>
        <w:t xml:space="preserve">  河北泰卓工程项目管理有限公司（邯郸市丛台区人民路489号创鑫华城广场写字楼A座20层2011室） </w:t>
      </w:r>
      <w:r>
        <w:rPr>
          <w:rFonts w:ascii="宋体" w:hAnsi="宋体" w:hint="eastAsia"/>
          <w:szCs w:val="21"/>
        </w:rPr>
        <w:t>获取比选文件。</w:t>
      </w:r>
    </w:p>
    <w:p w:rsidR="00463360" w:rsidRDefault="00463360" w:rsidP="00463360">
      <w:pPr>
        <w:spacing w:line="360" w:lineRule="auto"/>
        <w:ind w:firstLineChars="200" w:firstLine="420"/>
        <w:rPr>
          <w:rFonts w:ascii="宋体" w:hAnsi="宋体"/>
          <w:szCs w:val="21"/>
        </w:rPr>
      </w:pPr>
      <w:r>
        <w:rPr>
          <w:rFonts w:ascii="宋体" w:hAnsi="宋体" w:hint="eastAsia"/>
          <w:szCs w:val="21"/>
        </w:rPr>
        <w:t>4.2 比选文件每套售价</w:t>
      </w:r>
      <w:r>
        <w:rPr>
          <w:rFonts w:ascii="宋体" w:hAnsi="宋体" w:hint="eastAsia"/>
          <w:szCs w:val="21"/>
          <w:u w:val="single"/>
        </w:rPr>
        <w:t xml:space="preserve"> 0 </w:t>
      </w:r>
      <w:r>
        <w:rPr>
          <w:rFonts w:ascii="宋体" w:hAnsi="宋体" w:hint="eastAsia"/>
          <w:szCs w:val="21"/>
        </w:rPr>
        <w:t>元，售后不退。</w:t>
      </w:r>
    </w:p>
    <w:p w:rsidR="00463360" w:rsidRDefault="00463360" w:rsidP="00463360">
      <w:pPr>
        <w:spacing w:line="360" w:lineRule="auto"/>
        <w:ind w:firstLineChars="200" w:firstLine="422"/>
        <w:textAlignment w:val="baseline"/>
        <w:rPr>
          <w:rFonts w:ascii="宋体" w:hAnsi="宋体"/>
          <w:szCs w:val="21"/>
        </w:rPr>
      </w:pPr>
      <w:r>
        <w:rPr>
          <w:rFonts w:ascii="宋体" w:hAnsi="宋体" w:hint="eastAsia"/>
          <w:b/>
          <w:bCs/>
          <w:szCs w:val="21"/>
        </w:rPr>
        <w:t>5. 比选申请文件的递交及相关事宜</w:t>
      </w:r>
    </w:p>
    <w:p w:rsidR="00463360" w:rsidRDefault="00463360" w:rsidP="00463360">
      <w:pPr>
        <w:spacing w:line="360" w:lineRule="auto"/>
        <w:ind w:firstLineChars="200" w:firstLine="420"/>
        <w:rPr>
          <w:rFonts w:ascii="宋体" w:hAnsi="宋体" w:cs="宋体"/>
          <w:kern w:val="28"/>
          <w:szCs w:val="21"/>
        </w:rPr>
      </w:pPr>
      <w:r>
        <w:rPr>
          <w:rFonts w:ascii="宋体" w:hAnsi="宋体" w:hint="eastAsia"/>
          <w:color w:val="000000"/>
          <w:szCs w:val="21"/>
        </w:rPr>
        <w:t>5.1 比选申请文件递交的截止时间</w:t>
      </w:r>
      <w:r w:rsidRPr="00C25308">
        <w:rPr>
          <w:rFonts w:ascii="宋体" w:hAnsi="宋体" w:hint="eastAsia"/>
          <w:color w:val="000000"/>
          <w:szCs w:val="21"/>
        </w:rPr>
        <w:t>：</w:t>
      </w:r>
      <w:r w:rsidRPr="00C25308">
        <w:rPr>
          <w:rFonts w:ascii="宋体" w:hAnsi="宋体" w:cs="宋体" w:hint="eastAsia"/>
          <w:kern w:val="28"/>
          <w:szCs w:val="21"/>
        </w:rPr>
        <w:t>2024年</w:t>
      </w:r>
      <w:r w:rsidR="00C25308" w:rsidRPr="00C25308">
        <w:rPr>
          <w:rFonts w:ascii="宋体" w:hAnsi="宋体" w:cs="宋体" w:hint="eastAsia"/>
          <w:kern w:val="28"/>
          <w:szCs w:val="21"/>
        </w:rPr>
        <w:t>4</w:t>
      </w:r>
      <w:r w:rsidRPr="00C25308">
        <w:rPr>
          <w:rFonts w:ascii="宋体" w:hAnsi="宋体" w:cs="宋体" w:hint="eastAsia"/>
          <w:kern w:val="28"/>
          <w:szCs w:val="21"/>
        </w:rPr>
        <w:t>月</w:t>
      </w:r>
      <w:r w:rsidR="00C25308" w:rsidRPr="00C25308">
        <w:rPr>
          <w:rFonts w:ascii="宋体" w:hAnsi="宋体" w:cs="宋体" w:hint="eastAsia"/>
          <w:kern w:val="28"/>
          <w:szCs w:val="21"/>
        </w:rPr>
        <w:t>30</w:t>
      </w:r>
      <w:r w:rsidRPr="00C25308">
        <w:rPr>
          <w:rFonts w:ascii="宋体" w:hAnsi="宋体" w:cs="宋体" w:hint="eastAsia"/>
          <w:kern w:val="28"/>
          <w:szCs w:val="21"/>
        </w:rPr>
        <w:t>日9时30分</w:t>
      </w:r>
      <w:r>
        <w:rPr>
          <w:rFonts w:ascii="宋体" w:hAnsi="宋体" w:cs="宋体" w:hint="eastAsia"/>
          <w:kern w:val="28"/>
          <w:szCs w:val="21"/>
        </w:rPr>
        <w:t>；</w:t>
      </w:r>
    </w:p>
    <w:p w:rsidR="00463360" w:rsidRDefault="00463360" w:rsidP="00463360">
      <w:pPr>
        <w:spacing w:line="360" w:lineRule="auto"/>
        <w:ind w:firstLineChars="400" w:firstLine="840"/>
        <w:rPr>
          <w:rFonts w:ascii="宋体" w:hAnsi="宋体"/>
          <w:color w:val="000000"/>
          <w:szCs w:val="21"/>
        </w:rPr>
      </w:pPr>
      <w:r>
        <w:rPr>
          <w:rFonts w:ascii="宋体" w:hAnsi="宋体" w:cs="宋体" w:hint="eastAsia"/>
          <w:kern w:val="28"/>
          <w:szCs w:val="21"/>
        </w:rPr>
        <w:t>比选</w:t>
      </w:r>
      <w:r>
        <w:rPr>
          <w:rFonts w:ascii="宋体" w:hAnsi="宋体" w:hint="eastAsia"/>
          <w:szCs w:val="21"/>
        </w:rPr>
        <w:t>地点：</w:t>
      </w:r>
      <w:r>
        <w:rPr>
          <w:rFonts w:ascii="宋体" w:hAnsi="宋体" w:hint="eastAsia"/>
          <w:color w:val="000000"/>
          <w:szCs w:val="21"/>
          <w:u w:val="single"/>
        </w:rPr>
        <w:t xml:space="preserve">  邯郸市交通运输局高速公路建设管理中心    </w:t>
      </w:r>
      <w:r>
        <w:rPr>
          <w:rFonts w:ascii="宋体" w:hAnsi="宋体" w:hint="eastAsia"/>
          <w:color w:val="000000"/>
          <w:szCs w:val="21"/>
        </w:rPr>
        <w:t xml:space="preserve"> </w:t>
      </w:r>
    </w:p>
    <w:p w:rsidR="00463360" w:rsidRDefault="00463360" w:rsidP="00463360">
      <w:pPr>
        <w:spacing w:line="360" w:lineRule="auto"/>
        <w:ind w:firstLineChars="200" w:firstLine="420"/>
        <w:rPr>
          <w:rFonts w:ascii="宋体" w:hAnsi="宋体"/>
          <w:szCs w:val="21"/>
        </w:rPr>
      </w:pPr>
      <w:r>
        <w:rPr>
          <w:rFonts w:ascii="宋体" w:hAnsi="宋体" w:hint="eastAsia"/>
          <w:szCs w:val="21"/>
        </w:rPr>
        <w:t>5.2 逾期送达的或者未送达指定地点以及未按比选文件要求密封的比选申请文件，均不予受理。</w:t>
      </w:r>
    </w:p>
    <w:p w:rsidR="00463360" w:rsidRDefault="00463360" w:rsidP="00463360">
      <w:pPr>
        <w:spacing w:line="360" w:lineRule="auto"/>
        <w:ind w:firstLineChars="200" w:firstLine="422"/>
        <w:textAlignment w:val="baseline"/>
        <w:rPr>
          <w:rFonts w:ascii="宋体" w:hAnsi="宋体"/>
          <w:szCs w:val="21"/>
        </w:rPr>
      </w:pPr>
      <w:r>
        <w:rPr>
          <w:rFonts w:ascii="宋体" w:hAnsi="宋体" w:hint="eastAsia"/>
          <w:b/>
          <w:bCs/>
          <w:szCs w:val="21"/>
        </w:rPr>
        <w:t>6．发布公告的媒介</w:t>
      </w:r>
    </w:p>
    <w:p w:rsidR="00463360" w:rsidRDefault="00463360" w:rsidP="00463360">
      <w:pPr>
        <w:spacing w:line="360" w:lineRule="auto"/>
        <w:ind w:firstLineChars="200" w:firstLine="420"/>
        <w:textAlignment w:val="baseline"/>
        <w:rPr>
          <w:rFonts w:ascii="宋体" w:hAnsi="宋体"/>
          <w:szCs w:val="21"/>
        </w:rPr>
      </w:pPr>
      <w:r>
        <w:rPr>
          <w:rFonts w:ascii="宋体" w:hAnsi="宋体" w:hint="eastAsia"/>
          <w:szCs w:val="21"/>
        </w:rPr>
        <w:t>本次比选公告在邯郸市交通运输局网站上发布。因轻信其他组织、个人或媒体提供的信息而造成损失的比选人概不负责。</w:t>
      </w:r>
    </w:p>
    <w:p w:rsidR="00463360" w:rsidRDefault="00463360" w:rsidP="00463360">
      <w:pPr>
        <w:spacing w:line="360" w:lineRule="auto"/>
        <w:ind w:firstLineChars="200" w:firstLine="422"/>
        <w:textAlignment w:val="baseline"/>
        <w:rPr>
          <w:rFonts w:ascii="宋体" w:hAnsi="宋体"/>
          <w:szCs w:val="21"/>
        </w:rPr>
      </w:pPr>
      <w:r>
        <w:rPr>
          <w:rFonts w:ascii="宋体" w:hAnsi="宋体" w:hint="eastAsia"/>
          <w:b/>
          <w:bCs/>
          <w:szCs w:val="21"/>
        </w:rPr>
        <w:t>7.联系方式</w:t>
      </w:r>
    </w:p>
    <w:p w:rsidR="00463360" w:rsidRDefault="00463360" w:rsidP="00463360">
      <w:pPr>
        <w:spacing w:line="360" w:lineRule="auto"/>
        <w:ind w:firstLineChars="200" w:firstLine="420"/>
        <w:textAlignment w:val="baseline"/>
        <w:rPr>
          <w:rFonts w:ascii="宋体" w:hAnsi="宋体"/>
          <w:szCs w:val="21"/>
        </w:rPr>
      </w:pPr>
      <w:r>
        <w:rPr>
          <w:rFonts w:ascii="宋体" w:hAnsi="宋体" w:hint="eastAsia"/>
          <w:szCs w:val="21"/>
        </w:rPr>
        <w:t>比选人：邯郸市交通运输局高速公路建设管理中心</w:t>
      </w:r>
    </w:p>
    <w:p w:rsidR="00463360" w:rsidRDefault="00463360" w:rsidP="00463360">
      <w:pPr>
        <w:spacing w:line="360" w:lineRule="auto"/>
        <w:ind w:firstLineChars="200" w:firstLine="420"/>
        <w:textAlignment w:val="baseline"/>
        <w:rPr>
          <w:rFonts w:ascii="宋体" w:hAnsi="宋体"/>
          <w:szCs w:val="21"/>
        </w:rPr>
      </w:pPr>
      <w:r>
        <w:rPr>
          <w:rFonts w:ascii="宋体" w:hAnsi="宋体" w:hint="eastAsia"/>
          <w:szCs w:val="21"/>
        </w:rPr>
        <w:t>地  址：邯郸市人民东路340号</w:t>
      </w:r>
    </w:p>
    <w:p w:rsidR="00463360" w:rsidRDefault="00463360" w:rsidP="00463360">
      <w:pPr>
        <w:spacing w:line="360" w:lineRule="auto"/>
        <w:ind w:firstLineChars="200" w:firstLine="420"/>
        <w:textAlignment w:val="baseline"/>
        <w:rPr>
          <w:rFonts w:ascii="宋体" w:hAnsi="宋体"/>
          <w:szCs w:val="21"/>
        </w:rPr>
      </w:pPr>
      <w:r>
        <w:rPr>
          <w:rFonts w:ascii="宋体" w:hAnsi="宋体" w:hint="eastAsia"/>
          <w:szCs w:val="21"/>
        </w:rPr>
        <w:t>联系人：葛素敏</w:t>
      </w:r>
    </w:p>
    <w:p w:rsidR="00463360" w:rsidRDefault="00463360" w:rsidP="00463360">
      <w:pPr>
        <w:spacing w:line="360" w:lineRule="auto"/>
        <w:ind w:firstLineChars="200" w:firstLine="420"/>
        <w:textAlignment w:val="baseline"/>
        <w:rPr>
          <w:rFonts w:ascii="宋体" w:hAnsi="宋体"/>
          <w:szCs w:val="21"/>
        </w:rPr>
      </w:pPr>
      <w:r>
        <w:rPr>
          <w:rFonts w:ascii="宋体" w:hAnsi="宋体" w:hint="eastAsia"/>
          <w:szCs w:val="21"/>
        </w:rPr>
        <w:t>电  话：0310-6268305</w:t>
      </w:r>
    </w:p>
    <w:p w:rsidR="00463360" w:rsidRDefault="00463360" w:rsidP="00463360">
      <w:pPr>
        <w:spacing w:line="360" w:lineRule="auto"/>
        <w:ind w:firstLineChars="200" w:firstLine="420"/>
        <w:textAlignment w:val="baseline"/>
        <w:rPr>
          <w:rFonts w:ascii="宋体" w:hAnsi="宋体"/>
          <w:szCs w:val="21"/>
        </w:rPr>
      </w:pPr>
      <w:r>
        <w:rPr>
          <w:rFonts w:ascii="宋体" w:hAnsi="宋体" w:hint="eastAsia"/>
          <w:szCs w:val="21"/>
        </w:rPr>
        <w:t>比选代理机构：河北泰卓工程项目管理有限公司</w:t>
      </w:r>
    </w:p>
    <w:p w:rsidR="00463360" w:rsidRDefault="00463360" w:rsidP="00463360">
      <w:pPr>
        <w:spacing w:line="360" w:lineRule="auto"/>
        <w:ind w:firstLineChars="200" w:firstLine="420"/>
        <w:textAlignment w:val="baseline"/>
        <w:rPr>
          <w:rFonts w:ascii="宋体" w:hAnsi="宋体"/>
          <w:szCs w:val="21"/>
        </w:rPr>
      </w:pPr>
      <w:r>
        <w:rPr>
          <w:rFonts w:ascii="宋体" w:hAnsi="宋体" w:hint="eastAsia"/>
          <w:szCs w:val="21"/>
        </w:rPr>
        <w:t>地  址：邯郸市丛台区人民路489号创鑫华城广场写字楼A座20层2013室</w:t>
      </w:r>
    </w:p>
    <w:p w:rsidR="00463360" w:rsidRDefault="00463360" w:rsidP="00463360">
      <w:pPr>
        <w:spacing w:line="360" w:lineRule="auto"/>
        <w:ind w:firstLineChars="200" w:firstLine="420"/>
        <w:textAlignment w:val="baseline"/>
        <w:rPr>
          <w:rFonts w:ascii="宋体" w:hAnsi="宋体"/>
          <w:szCs w:val="21"/>
        </w:rPr>
      </w:pPr>
      <w:r>
        <w:rPr>
          <w:rFonts w:ascii="宋体" w:hAnsi="宋体" w:hint="eastAsia"/>
          <w:szCs w:val="21"/>
        </w:rPr>
        <w:t>联系人：杨闪</w:t>
      </w:r>
    </w:p>
    <w:p w:rsidR="00463360" w:rsidRDefault="00463360" w:rsidP="00463360">
      <w:pPr>
        <w:spacing w:line="360" w:lineRule="auto"/>
        <w:ind w:firstLineChars="200" w:firstLine="420"/>
      </w:pPr>
      <w:r>
        <w:rPr>
          <w:rFonts w:ascii="宋体" w:hAnsi="宋体" w:hint="eastAsia"/>
          <w:szCs w:val="21"/>
        </w:rPr>
        <w:t>联系电话：15132003598</w:t>
      </w:r>
    </w:p>
    <w:p w:rsidR="000A4DD1" w:rsidRDefault="00F57544" w:rsidP="00564A36">
      <w:pPr>
        <w:pStyle w:val="1"/>
      </w:pPr>
      <w:r>
        <w:rPr>
          <w:rFonts w:hint="eastAsia"/>
        </w:rPr>
        <w:lastRenderedPageBreak/>
        <w:t>第二章</w:t>
      </w:r>
      <w:r>
        <w:rPr>
          <w:rFonts w:hint="eastAsia"/>
        </w:rPr>
        <w:t xml:space="preserve"> </w:t>
      </w:r>
      <w:r>
        <w:rPr>
          <w:rFonts w:hint="eastAsia"/>
        </w:rPr>
        <w:t>比选申请人须知</w:t>
      </w:r>
      <w:bookmarkEnd w:id="34"/>
      <w:bookmarkEnd w:id="35"/>
      <w:bookmarkEnd w:id="36"/>
      <w:bookmarkEnd w:id="37"/>
      <w:bookmarkEnd w:id="38"/>
      <w:bookmarkEnd w:id="39"/>
      <w:bookmarkEnd w:id="40"/>
      <w:bookmarkEnd w:id="41"/>
      <w:bookmarkEnd w:id="42"/>
      <w:bookmarkEnd w:id="43"/>
      <w:bookmarkEnd w:id="44"/>
    </w:p>
    <w:p w:rsidR="000A4DD1" w:rsidRDefault="00F57544" w:rsidP="00E37A73">
      <w:pPr>
        <w:pStyle w:val="2"/>
      </w:pPr>
      <w:bookmarkStart w:id="46" w:name="_Toc246996174"/>
      <w:bookmarkStart w:id="47" w:name="_Toc152042304"/>
      <w:bookmarkStart w:id="48" w:name="_Toc179632545"/>
      <w:bookmarkStart w:id="49" w:name="_Toc446609654"/>
      <w:bookmarkStart w:id="50" w:name="_Toc144974496"/>
      <w:bookmarkStart w:id="51" w:name="_Toc246996917"/>
      <w:bookmarkStart w:id="52" w:name="_Toc152045528"/>
      <w:bookmarkStart w:id="53" w:name="_Toc247085688"/>
      <w:bookmarkStart w:id="54" w:name="_Toc296602419"/>
      <w:r>
        <w:rPr>
          <w:rFonts w:hint="eastAsia"/>
        </w:rPr>
        <w:t>比选申请人须知前附表</w:t>
      </w:r>
      <w:bookmarkEnd w:id="46"/>
      <w:bookmarkEnd w:id="47"/>
      <w:bookmarkEnd w:id="48"/>
      <w:bookmarkEnd w:id="49"/>
      <w:bookmarkEnd w:id="50"/>
      <w:bookmarkEnd w:id="51"/>
      <w:bookmarkEnd w:id="52"/>
      <w:bookmarkEnd w:id="53"/>
      <w:bookmarkEnd w:id="5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
        <w:gridCol w:w="2438"/>
        <w:gridCol w:w="5793"/>
      </w:tblGrid>
      <w:tr w:rsidR="000A4DD1">
        <w:trPr>
          <w:jc w:val="center"/>
        </w:trPr>
        <w:tc>
          <w:tcPr>
            <w:tcW w:w="547" w:type="pct"/>
            <w:vAlign w:val="center"/>
          </w:tcPr>
          <w:p w:rsidR="000A4DD1" w:rsidRDefault="00F57544">
            <w:pPr>
              <w:keepNext/>
              <w:ind w:firstLine="1054"/>
              <w:jc w:val="center"/>
              <w:rPr>
                <w:rFonts w:ascii="宋体" w:hAnsi="宋体"/>
                <w:b/>
                <w:szCs w:val="21"/>
              </w:rPr>
            </w:pPr>
            <w:r>
              <w:rPr>
                <w:rFonts w:ascii="宋体" w:hAnsi="宋体"/>
                <w:b/>
                <w:szCs w:val="21"/>
              </w:rPr>
              <w:t>条款号</w:t>
            </w:r>
          </w:p>
        </w:tc>
        <w:tc>
          <w:tcPr>
            <w:tcW w:w="1319" w:type="pct"/>
            <w:vAlign w:val="center"/>
          </w:tcPr>
          <w:p w:rsidR="000A4DD1" w:rsidRDefault="00F57544">
            <w:pPr>
              <w:keepNext/>
              <w:ind w:firstLine="1054"/>
              <w:jc w:val="center"/>
              <w:rPr>
                <w:rFonts w:ascii="宋体" w:hAnsi="宋体"/>
                <w:b/>
                <w:szCs w:val="21"/>
              </w:rPr>
            </w:pPr>
            <w:r>
              <w:rPr>
                <w:rFonts w:ascii="宋体" w:hAnsi="宋体"/>
                <w:b/>
                <w:szCs w:val="21"/>
              </w:rPr>
              <w:t>条  款  名  称</w:t>
            </w:r>
          </w:p>
        </w:tc>
        <w:tc>
          <w:tcPr>
            <w:tcW w:w="3134" w:type="pct"/>
            <w:vAlign w:val="center"/>
          </w:tcPr>
          <w:p w:rsidR="000A4DD1" w:rsidRDefault="00F57544">
            <w:pPr>
              <w:keepNext/>
              <w:ind w:firstLine="1054"/>
              <w:jc w:val="center"/>
              <w:rPr>
                <w:rFonts w:ascii="宋体" w:hAnsi="宋体"/>
                <w:b/>
                <w:szCs w:val="21"/>
              </w:rPr>
            </w:pPr>
            <w:r>
              <w:rPr>
                <w:rFonts w:ascii="宋体" w:hAnsi="宋体"/>
                <w:b/>
                <w:szCs w:val="21"/>
              </w:rPr>
              <w:t>编  列  内  容</w:t>
            </w:r>
          </w:p>
        </w:tc>
      </w:tr>
      <w:tr w:rsidR="000A4DD1">
        <w:trPr>
          <w:trHeight w:val="1238"/>
          <w:jc w:val="center"/>
        </w:trPr>
        <w:tc>
          <w:tcPr>
            <w:tcW w:w="547" w:type="pct"/>
            <w:vAlign w:val="center"/>
          </w:tcPr>
          <w:p w:rsidR="000A4DD1" w:rsidRDefault="00F57544">
            <w:pPr>
              <w:keepNext/>
              <w:jc w:val="center"/>
              <w:rPr>
                <w:rFonts w:ascii="宋体" w:hAnsi="宋体"/>
                <w:szCs w:val="21"/>
              </w:rPr>
            </w:pPr>
            <w:r>
              <w:rPr>
                <w:rFonts w:ascii="宋体" w:hAnsi="宋体"/>
                <w:szCs w:val="21"/>
              </w:rPr>
              <w:t>1.1.2</w:t>
            </w:r>
          </w:p>
        </w:tc>
        <w:tc>
          <w:tcPr>
            <w:tcW w:w="1319" w:type="pct"/>
            <w:vAlign w:val="center"/>
          </w:tcPr>
          <w:p w:rsidR="000A4DD1" w:rsidRDefault="00F57544">
            <w:pPr>
              <w:jc w:val="center"/>
              <w:rPr>
                <w:rFonts w:ascii="宋体" w:hAnsi="宋体" w:cs="宋体"/>
                <w:szCs w:val="21"/>
              </w:rPr>
            </w:pPr>
            <w:r>
              <w:rPr>
                <w:rFonts w:ascii="宋体" w:hAnsi="宋体" w:cs="宋体" w:hint="eastAsia"/>
                <w:szCs w:val="21"/>
              </w:rPr>
              <w:t>比选人</w:t>
            </w:r>
          </w:p>
        </w:tc>
        <w:tc>
          <w:tcPr>
            <w:tcW w:w="3134" w:type="pct"/>
            <w:vAlign w:val="center"/>
          </w:tcPr>
          <w:p w:rsidR="000A4DD1" w:rsidRDefault="00F57544">
            <w:pPr>
              <w:rPr>
                <w:rFonts w:ascii="宋体" w:hAnsi="宋体" w:cs="宋体"/>
                <w:szCs w:val="21"/>
              </w:rPr>
            </w:pPr>
            <w:r>
              <w:rPr>
                <w:rFonts w:ascii="宋体" w:hAnsi="宋体" w:cs="宋体" w:hint="eastAsia"/>
                <w:szCs w:val="21"/>
              </w:rPr>
              <w:t>名    称：邯郸市交通运输局高速公路建设管理中心</w:t>
            </w:r>
          </w:p>
          <w:p w:rsidR="000A4DD1" w:rsidRDefault="00F57544">
            <w:pPr>
              <w:rPr>
                <w:rFonts w:ascii="宋体" w:hAnsi="宋体" w:cs="宋体"/>
                <w:kern w:val="28"/>
                <w:szCs w:val="21"/>
              </w:rPr>
            </w:pPr>
            <w:r>
              <w:rPr>
                <w:rFonts w:ascii="宋体" w:hAnsi="宋体" w:cs="宋体" w:hint="eastAsia"/>
                <w:kern w:val="28"/>
                <w:szCs w:val="21"/>
              </w:rPr>
              <w:t>地    址：邯郸市人民东路340号</w:t>
            </w:r>
          </w:p>
          <w:p w:rsidR="000A4DD1" w:rsidRDefault="00F57544">
            <w:pPr>
              <w:rPr>
                <w:rFonts w:ascii="宋体" w:hAnsi="宋体" w:cs="宋体"/>
                <w:kern w:val="28"/>
                <w:szCs w:val="21"/>
              </w:rPr>
            </w:pPr>
            <w:r>
              <w:rPr>
                <w:rFonts w:ascii="宋体" w:hAnsi="宋体" w:cs="宋体" w:hint="eastAsia"/>
                <w:kern w:val="28"/>
                <w:szCs w:val="21"/>
              </w:rPr>
              <w:t>联 系 人：</w:t>
            </w:r>
            <w:r w:rsidR="00FD509C">
              <w:rPr>
                <w:rFonts w:hint="eastAsia"/>
              </w:rPr>
              <w:t>葛素敏</w:t>
            </w:r>
          </w:p>
          <w:p w:rsidR="000A4DD1" w:rsidRPr="00FD509C" w:rsidRDefault="00F57544">
            <w:r>
              <w:rPr>
                <w:rFonts w:ascii="宋体" w:hAnsi="宋体" w:cs="宋体" w:hint="eastAsia"/>
                <w:kern w:val="28"/>
                <w:szCs w:val="21"/>
              </w:rPr>
              <w:t>联系电话：</w:t>
            </w:r>
            <w:r w:rsidR="00FD509C" w:rsidRPr="00FD509C">
              <w:rPr>
                <w:rFonts w:asciiTheme="minorEastAsia" w:eastAsiaTheme="minorEastAsia" w:hAnsiTheme="minorEastAsia" w:hint="eastAsia"/>
              </w:rPr>
              <w:t>0310-6268305</w:t>
            </w:r>
          </w:p>
        </w:tc>
      </w:tr>
      <w:tr w:rsidR="000A4DD1">
        <w:trPr>
          <w:trHeight w:val="1238"/>
          <w:jc w:val="center"/>
        </w:trPr>
        <w:tc>
          <w:tcPr>
            <w:tcW w:w="547" w:type="pct"/>
            <w:vAlign w:val="center"/>
          </w:tcPr>
          <w:p w:rsidR="000A4DD1" w:rsidRDefault="00F57544">
            <w:pPr>
              <w:keepNext/>
              <w:jc w:val="center"/>
              <w:rPr>
                <w:rFonts w:ascii="宋体" w:hAnsi="宋体"/>
                <w:szCs w:val="21"/>
              </w:rPr>
            </w:pPr>
            <w:r>
              <w:rPr>
                <w:rFonts w:ascii="宋体" w:hAnsi="宋体" w:hint="eastAsia"/>
                <w:szCs w:val="21"/>
              </w:rPr>
              <w:t>1.1.3</w:t>
            </w:r>
          </w:p>
        </w:tc>
        <w:tc>
          <w:tcPr>
            <w:tcW w:w="1319" w:type="pct"/>
            <w:vAlign w:val="center"/>
          </w:tcPr>
          <w:p w:rsidR="000A4DD1" w:rsidRDefault="00F57544">
            <w:pPr>
              <w:jc w:val="center"/>
              <w:rPr>
                <w:rFonts w:ascii="宋体" w:hAnsi="宋体" w:cs="宋体"/>
                <w:szCs w:val="21"/>
              </w:rPr>
            </w:pPr>
            <w:r>
              <w:rPr>
                <w:rFonts w:ascii="宋体" w:hAnsi="宋体" w:cs="宋体" w:hint="eastAsia"/>
                <w:kern w:val="28"/>
                <w:szCs w:val="21"/>
              </w:rPr>
              <w:t>比选代理机构</w:t>
            </w:r>
          </w:p>
        </w:tc>
        <w:tc>
          <w:tcPr>
            <w:tcW w:w="3134" w:type="pct"/>
            <w:vAlign w:val="center"/>
          </w:tcPr>
          <w:p w:rsidR="000A4DD1" w:rsidRPr="00FD509C" w:rsidRDefault="00F57544">
            <w:pPr>
              <w:rPr>
                <w:rFonts w:ascii="宋体" w:hAnsi="宋体" w:cs="宋体"/>
                <w:kern w:val="28"/>
                <w:szCs w:val="21"/>
              </w:rPr>
            </w:pPr>
            <w:r w:rsidRPr="00FD509C">
              <w:rPr>
                <w:rFonts w:ascii="宋体" w:hAnsi="宋体" w:cs="宋体" w:hint="eastAsia"/>
                <w:kern w:val="28"/>
                <w:szCs w:val="21"/>
              </w:rPr>
              <w:t>比选代理机构：河北泰卓工程项目管理有限公司</w:t>
            </w:r>
          </w:p>
          <w:p w:rsidR="000A4DD1" w:rsidRPr="00FD509C" w:rsidRDefault="00F57544">
            <w:pPr>
              <w:rPr>
                <w:rFonts w:ascii="宋体" w:hAnsi="宋体" w:cs="宋体"/>
                <w:kern w:val="28"/>
                <w:szCs w:val="21"/>
              </w:rPr>
            </w:pPr>
            <w:r w:rsidRPr="00FD509C">
              <w:rPr>
                <w:rFonts w:ascii="宋体" w:hAnsi="宋体" w:cs="宋体" w:hint="eastAsia"/>
                <w:kern w:val="28"/>
                <w:szCs w:val="21"/>
              </w:rPr>
              <w:t>地  址：</w:t>
            </w:r>
            <w:r w:rsidR="00FD509C" w:rsidRPr="00FD509C">
              <w:rPr>
                <w:rFonts w:ascii="宋体" w:hAnsi="宋体" w:hint="eastAsia"/>
                <w:szCs w:val="21"/>
              </w:rPr>
              <w:t>邯郸市丛台区人民路489号创鑫华城广场写字楼A座20层2013室</w:t>
            </w:r>
          </w:p>
          <w:p w:rsidR="000A4DD1" w:rsidRPr="00FD509C" w:rsidRDefault="00F57544">
            <w:pPr>
              <w:rPr>
                <w:rFonts w:ascii="宋体" w:hAnsi="宋体" w:cs="宋体"/>
                <w:kern w:val="28"/>
                <w:szCs w:val="21"/>
              </w:rPr>
            </w:pPr>
            <w:r w:rsidRPr="00FD509C">
              <w:rPr>
                <w:rFonts w:ascii="宋体" w:hAnsi="宋体" w:cs="宋体" w:hint="eastAsia"/>
                <w:kern w:val="28"/>
                <w:szCs w:val="21"/>
              </w:rPr>
              <w:t>联系人：</w:t>
            </w:r>
            <w:r w:rsidRPr="00FD509C">
              <w:rPr>
                <w:rFonts w:ascii="宋体" w:hAnsi="宋体" w:hint="eastAsia"/>
                <w:szCs w:val="21"/>
              </w:rPr>
              <w:t>杨闪</w:t>
            </w:r>
          </w:p>
          <w:p w:rsidR="000A4DD1" w:rsidRDefault="00F57544">
            <w:pPr>
              <w:rPr>
                <w:rFonts w:ascii="宋体" w:hAnsi="宋体" w:cs="宋体"/>
                <w:kern w:val="28"/>
                <w:szCs w:val="21"/>
              </w:rPr>
            </w:pPr>
            <w:r w:rsidRPr="00FD509C">
              <w:rPr>
                <w:rFonts w:ascii="宋体" w:hAnsi="宋体" w:cs="宋体" w:hint="eastAsia"/>
                <w:kern w:val="28"/>
                <w:szCs w:val="21"/>
              </w:rPr>
              <w:t>联系电话：</w:t>
            </w:r>
            <w:r w:rsidRPr="00FD509C">
              <w:rPr>
                <w:rFonts w:ascii="宋体" w:hAnsi="宋体" w:hint="eastAsia"/>
                <w:szCs w:val="21"/>
              </w:rPr>
              <w:t>15132003598</w:t>
            </w:r>
          </w:p>
        </w:tc>
      </w:tr>
      <w:tr w:rsidR="000A4DD1">
        <w:trPr>
          <w:trHeight w:hRule="exact" w:val="930"/>
          <w:jc w:val="center"/>
        </w:trPr>
        <w:tc>
          <w:tcPr>
            <w:tcW w:w="547" w:type="pct"/>
            <w:vAlign w:val="center"/>
          </w:tcPr>
          <w:p w:rsidR="000A4DD1" w:rsidRDefault="00F57544">
            <w:pPr>
              <w:keepNext/>
              <w:jc w:val="center"/>
              <w:rPr>
                <w:rFonts w:ascii="宋体" w:hAnsi="宋体"/>
                <w:szCs w:val="21"/>
              </w:rPr>
            </w:pPr>
            <w:r>
              <w:rPr>
                <w:rFonts w:ascii="宋体" w:hAnsi="宋体"/>
                <w:szCs w:val="21"/>
              </w:rPr>
              <w:t>1.1.</w:t>
            </w:r>
            <w:r>
              <w:rPr>
                <w:rFonts w:ascii="宋体" w:hAnsi="宋体" w:hint="eastAsia"/>
                <w:szCs w:val="21"/>
              </w:rPr>
              <w:t>4</w:t>
            </w:r>
          </w:p>
        </w:tc>
        <w:tc>
          <w:tcPr>
            <w:tcW w:w="1319" w:type="pct"/>
            <w:vAlign w:val="center"/>
          </w:tcPr>
          <w:p w:rsidR="000A4DD1" w:rsidRDefault="00F57544">
            <w:pPr>
              <w:jc w:val="center"/>
              <w:rPr>
                <w:rFonts w:ascii="宋体" w:hAnsi="宋体" w:cs="宋体"/>
                <w:szCs w:val="21"/>
              </w:rPr>
            </w:pPr>
            <w:r>
              <w:rPr>
                <w:rFonts w:ascii="宋体" w:hAnsi="宋体" w:cs="宋体" w:hint="eastAsia"/>
                <w:szCs w:val="21"/>
              </w:rPr>
              <w:t>项目名称</w:t>
            </w:r>
          </w:p>
        </w:tc>
        <w:tc>
          <w:tcPr>
            <w:tcW w:w="3134" w:type="pct"/>
            <w:vAlign w:val="center"/>
          </w:tcPr>
          <w:p w:rsidR="000A4DD1" w:rsidRDefault="00F57544">
            <w:pPr>
              <w:rPr>
                <w:rFonts w:ascii="宋体" w:hAnsi="宋体" w:cs="宋体"/>
                <w:szCs w:val="21"/>
              </w:rPr>
            </w:pPr>
            <w:r>
              <w:rPr>
                <w:rFonts w:ascii="宋体" w:hAnsi="宋体"/>
                <w:szCs w:val="21"/>
              </w:rPr>
              <w:t>定魏公路曲周</w:t>
            </w:r>
            <w:r>
              <w:rPr>
                <w:rFonts w:ascii="宋体" w:hAnsi="宋体" w:hint="eastAsia"/>
                <w:szCs w:val="21"/>
              </w:rPr>
              <w:t>北延</w:t>
            </w:r>
            <w:r>
              <w:rPr>
                <w:rFonts w:ascii="宋体" w:hAnsi="宋体"/>
                <w:szCs w:val="21"/>
              </w:rPr>
              <w:t>和魏县南</w:t>
            </w:r>
            <w:r>
              <w:rPr>
                <w:rFonts w:ascii="宋体" w:hAnsi="宋体" w:hint="eastAsia"/>
                <w:szCs w:val="21"/>
              </w:rPr>
              <w:t>延工程</w:t>
            </w:r>
            <w:r>
              <w:rPr>
                <w:rFonts w:ascii="宋体" w:hAnsi="宋体"/>
                <w:szCs w:val="21"/>
              </w:rPr>
              <w:t>竣工财务</w:t>
            </w:r>
            <w:r>
              <w:rPr>
                <w:rFonts w:ascii="宋体" w:hAnsi="宋体" w:hint="eastAsia"/>
                <w:szCs w:val="21"/>
              </w:rPr>
              <w:t>决</w:t>
            </w:r>
            <w:r>
              <w:rPr>
                <w:rFonts w:ascii="宋体" w:hAnsi="宋体"/>
                <w:szCs w:val="21"/>
              </w:rPr>
              <w:t>算编制及邯郸段</w:t>
            </w:r>
            <w:r>
              <w:rPr>
                <w:rFonts w:ascii="宋体" w:hAnsi="宋体" w:hint="eastAsia"/>
                <w:szCs w:val="21"/>
              </w:rPr>
              <w:t>全线</w:t>
            </w:r>
            <w:r>
              <w:rPr>
                <w:rFonts w:ascii="宋体" w:hAnsi="宋体"/>
                <w:szCs w:val="21"/>
              </w:rPr>
              <w:t>竣工财务决算报表合并项目</w:t>
            </w:r>
          </w:p>
        </w:tc>
      </w:tr>
      <w:tr w:rsidR="000A4DD1">
        <w:trPr>
          <w:trHeight w:hRule="exact" w:val="510"/>
          <w:jc w:val="center"/>
        </w:trPr>
        <w:tc>
          <w:tcPr>
            <w:tcW w:w="547" w:type="pct"/>
            <w:vAlign w:val="center"/>
          </w:tcPr>
          <w:p w:rsidR="000A4DD1" w:rsidRDefault="00F57544">
            <w:pPr>
              <w:keepNext/>
              <w:jc w:val="center"/>
              <w:rPr>
                <w:rFonts w:ascii="宋体" w:hAnsi="宋体"/>
                <w:szCs w:val="21"/>
              </w:rPr>
            </w:pPr>
            <w:r>
              <w:rPr>
                <w:rFonts w:ascii="宋体" w:hAnsi="宋体"/>
                <w:szCs w:val="21"/>
              </w:rPr>
              <w:t>1.1.</w:t>
            </w:r>
            <w:r>
              <w:rPr>
                <w:rFonts w:ascii="宋体" w:hAnsi="宋体" w:hint="eastAsia"/>
                <w:szCs w:val="21"/>
              </w:rPr>
              <w:t>5</w:t>
            </w:r>
          </w:p>
        </w:tc>
        <w:tc>
          <w:tcPr>
            <w:tcW w:w="1319" w:type="pct"/>
            <w:vAlign w:val="center"/>
          </w:tcPr>
          <w:p w:rsidR="000A4DD1" w:rsidRDefault="00F57544">
            <w:pPr>
              <w:jc w:val="center"/>
              <w:rPr>
                <w:rFonts w:ascii="宋体" w:hAnsi="宋体" w:cs="宋体"/>
                <w:szCs w:val="21"/>
              </w:rPr>
            </w:pPr>
            <w:r>
              <w:rPr>
                <w:rFonts w:ascii="宋体" w:hAnsi="宋体" w:cs="宋体" w:hint="eastAsia"/>
                <w:szCs w:val="21"/>
              </w:rPr>
              <w:t>服务地点</w:t>
            </w:r>
          </w:p>
        </w:tc>
        <w:tc>
          <w:tcPr>
            <w:tcW w:w="3134" w:type="pct"/>
            <w:vAlign w:val="center"/>
          </w:tcPr>
          <w:p w:rsidR="000A4DD1" w:rsidRDefault="00F57544">
            <w:pPr>
              <w:rPr>
                <w:rFonts w:ascii="宋体" w:hAnsi="宋体" w:cs="宋体"/>
                <w:szCs w:val="21"/>
              </w:rPr>
            </w:pPr>
            <w:r>
              <w:rPr>
                <w:rFonts w:ascii="宋体" w:hAnsi="宋体" w:cs="宋体" w:hint="eastAsia"/>
                <w:szCs w:val="21"/>
              </w:rPr>
              <w:t>邯郸</w:t>
            </w:r>
          </w:p>
        </w:tc>
      </w:tr>
      <w:tr w:rsidR="000A4DD1">
        <w:trPr>
          <w:trHeight w:hRule="exact" w:val="510"/>
          <w:jc w:val="center"/>
        </w:trPr>
        <w:tc>
          <w:tcPr>
            <w:tcW w:w="547" w:type="pct"/>
            <w:vAlign w:val="center"/>
          </w:tcPr>
          <w:p w:rsidR="000A4DD1" w:rsidRDefault="00F57544">
            <w:pPr>
              <w:keepNext/>
              <w:jc w:val="center"/>
              <w:rPr>
                <w:rFonts w:ascii="宋体" w:hAnsi="宋体"/>
                <w:szCs w:val="21"/>
              </w:rPr>
            </w:pPr>
            <w:r>
              <w:rPr>
                <w:rFonts w:ascii="宋体" w:hAnsi="宋体"/>
                <w:szCs w:val="21"/>
              </w:rPr>
              <w:t>1.2.</w:t>
            </w:r>
            <w:r>
              <w:rPr>
                <w:rFonts w:ascii="宋体" w:hAnsi="宋体" w:hint="eastAsia"/>
                <w:szCs w:val="21"/>
              </w:rPr>
              <w:t>1</w:t>
            </w:r>
          </w:p>
        </w:tc>
        <w:tc>
          <w:tcPr>
            <w:tcW w:w="1319" w:type="pct"/>
            <w:vAlign w:val="center"/>
          </w:tcPr>
          <w:p w:rsidR="000A4DD1" w:rsidRDefault="00F57544">
            <w:pPr>
              <w:jc w:val="center"/>
              <w:rPr>
                <w:rFonts w:ascii="宋体" w:hAnsi="宋体" w:cs="宋体"/>
                <w:szCs w:val="21"/>
              </w:rPr>
            </w:pPr>
            <w:r>
              <w:rPr>
                <w:rFonts w:ascii="宋体" w:hAnsi="宋体" w:cs="宋体" w:hint="eastAsia"/>
                <w:szCs w:val="21"/>
              </w:rPr>
              <w:t>资金落实情况</w:t>
            </w:r>
          </w:p>
        </w:tc>
        <w:tc>
          <w:tcPr>
            <w:tcW w:w="3134" w:type="pct"/>
            <w:vAlign w:val="center"/>
          </w:tcPr>
          <w:p w:rsidR="000A4DD1" w:rsidRDefault="00F57544">
            <w:pPr>
              <w:rPr>
                <w:rFonts w:ascii="宋体" w:hAnsi="宋体" w:cs="宋体"/>
                <w:szCs w:val="21"/>
              </w:rPr>
            </w:pPr>
            <w:r>
              <w:rPr>
                <w:rFonts w:ascii="宋体" w:hAnsi="宋体" w:cs="宋体" w:hint="eastAsia"/>
                <w:szCs w:val="21"/>
              </w:rPr>
              <w:t>已落实</w:t>
            </w:r>
          </w:p>
        </w:tc>
      </w:tr>
      <w:tr w:rsidR="000A4DD1">
        <w:trPr>
          <w:trHeight w:hRule="exact" w:val="510"/>
          <w:jc w:val="center"/>
        </w:trPr>
        <w:tc>
          <w:tcPr>
            <w:tcW w:w="547" w:type="pct"/>
            <w:vAlign w:val="center"/>
          </w:tcPr>
          <w:p w:rsidR="000A4DD1" w:rsidRDefault="00F57544">
            <w:pPr>
              <w:keepNext/>
              <w:jc w:val="center"/>
              <w:rPr>
                <w:rFonts w:ascii="宋体" w:hAnsi="宋体"/>
                <w:szCs w:val="21"/>
              </w:rPr>
            </w:pPr>
            <w:r>
              <w:rPr>
                <w:rFonts w:ascii="宋体" w:hAnsi="宋体"/>
                <w:szCs w:val="21"/>
              </w:rPr>
              <w:t>1.</w:t>
            </w:r>
            <w:r>
              <w:rPr>
                <w:rFonts w:ascii="宋体" w:hAnsi="宋体" w:hint="eastAsia"/>
                <w:szCs w:val="21"/>
              </w:rPr>
              <w:t>3</w:t>
            </w:r>
            <w:r>
              <w:rPr>
                <w:rFonts w:ascii="宋体" w:hAnsi="宋体"/>
                <w:szCs w:val="21"/>
              </w:rPr>
              <w:t>.1</w:t>
            </w:r>
          </w:p>
        </w:tc>
        <w:tc>
          <w:tcPr>
            <w:tcW w:w="1319" w:type="pct"/>
            <w:vAlign w:val="center"/>
          </w:tcPr>
          <w:p w:rsidR="000A4DD1" w:rsidRDefault="00F57544">
            <w:pPr>
              <w:jc w:val="center"/>
              <w:rPr>
                <w:rFonts w:ascii="宋体" w:hAnsi="宋体" w:cs="宋体"/>
                <w:szCs w:val="21"/>
              </w:rPr>
            </w:pPr>
            <w:r>
              <w:rPr>
                <w:rFonts w:ascii="宋体" w:hAnsi="宋体" w:cs="宋体" w:hint="eastAsia"/>
                <w:szCs w:val="21"/>
              </w:rPr>
              <w:t>比选范围</w:t>
            </w:r>
          </w:p>
        </w:tc>
        <w:tc>
          <w:tcPr>
            <w:tcW w:w="3134" w:type="pct"/>
            <w:vAlign w:val="center"/>
          </w:tcPr>
          <w:p w:rsidR="000A4DD1" w:rsidRDefault="00F57544">
            <w:pPr>
              <w:rPr>
                <w:rFonts w:ascii="宋体" w:hAnsi="宋体" w:cs="宋体"/>
                <w:szCs w:val="21"/>
              </w:rPr>
            </w:pPr>
            <w:r>
              <w:rPr>
                <w:rFonts w:ascii="宋体" w:hAnsi="宋体" w:cs="宋体" w:hint="eastAsia"/>
                <w:szCs w:val="21"/>
              </w:rPr>
              <w:t>详见第五章“比选内容及要求”</w:t>
            </w:r>
          </w:p>
        </w:tc>
      </w:tr>
      <w:tr w:rsidR="000A4DD1">
        <w:trPr>
          <w:trHeight w:hRule="exact" w:val="722"/>
          <w:jc w:val="center"/>
        </w:trPr>
        <w:tc>
          <w:tcPr>
            <w:tcW w:w="547" w:type="pct"/>
            <w:vAlign w:val="center"/>
          </w:tcPr>
          <w:p w:rsidR="000A4DD1" w:rsidRDefault="00F57544">
            <w:pPr>
              <w:keepNext/>
              <w:jc w:val="center"/>
              <w:rPr>
                <w:rFonts w:ascii="宋体" w:hAnsi="宋体"/>
                <w:szCs w:val="21"/>
              </w:rPr>
            </w:pPr>
            <w:r>
              <w:rPr>
                <w:rFonts w:ascii="宋体" w:hAnsi="宋体"/>
                <w:szCs w:val="21"/>
              </w:rPr>
              <w:t>1.3.2</w:t>
            </w:r>
          </w:p>
        </w:tc>
        <w:tc>
          <w:tcPr>
            <w:tcW w:w="1319" w:type="pct"/>
            <w:vAlign w:val="center"/>
          </w:tcPr>
          <w:p w:rsidR="000A4DD1" w:rsidRDefault="00F57544">
            <w:pPr>
              <w:jc w:val="center"/>
              <w:rPr>
                <w:rFonts w:ascii="宋体" w:hAnsi="宋体" w:cs="宋体"/>
                <w:szCs w:val="21"/>
              </w:rPr>
            </w:pPr>
            <w:r>
              <w:rPr>
                <w:rFonts w:ascii="宋体" w:hAnsi="宋体" w:cs="宋体" w:hint="eastAsia"/>
                <w:szCs w:val="21"/>
              </w:rPr>
              <w:t>服务周期</w:t>
            </w:r>
          </w:p>
        </w:tc>
        <w:tc>
          <w:tcPr>
            <w:tcW w:w="3134" w:type="pct"/>
            <w:vAlign w:val="center"/>
          </w:tcPr>
          <w:p w:rsidR="000A4DD1" w:rsidRDefault="00F57544">
            <w:pPr>
              <w:rPr>
                <w:rFonts w:ascii="宋体" w:hAnsi="宋体" w:cs="宋体"/>
                <w:szCs w:val="21"/>
              </w:rPr>
            </w:pPr>
            <w:r>
              <w:rPr>
                <w:rFonts w:ascii="宋体" w:hAnsi="宋体" w:hint="eastAsia"/>
                <w:szCs w:val="21"/>
              </w:rPr>
              <w:t>比选人指定时间内完成</w:t>
            </w:r>
          </w:p>
        </w:tc>
      </w:tr>
      <w:tr w:rsidR="000A4DD1">
        <w:trPr>
          <w:trHeight w:hRule="exact" w:val="510"/>
          <w:jc w:val="center"/>
        </w:trPr>
        <w:tc>
          <w:tcPr>
            <w:tcW w:w="547" w:type="pct"/>
            <w:vAlign w:val="center"/>
          </w:tcPr>
          <w:p w:rsidR="000A4DD1" w:rsidRDefault="00F57544">
            <w:pPr>
              <w:keepNext/>
              <w:jc w:val="center"/>
              <w:rPr>
                <w:rFonts w:ascii="宋体" w:hAnsi="宋体"/>
                <w:szCs w:val="21"/>
              </w:rPr>
            </w:pPr>
            <w:r>
              <w:rPr>
                <w:rFonts w:ascii="宋体" w:hAnsi="宋体"/>
                <w:szCs w:val="21"/>
              </w:rPr>
              <w:t>1.3.3</w:t>
            </w:r>
          </w:p>
        </w:tc>
        <w:tc>
          <w:tcPr>
            <w:tcW w:w="1319" w:type="pct"/>
            <w:vAlign w:val="center"/>
          </w:tcPr>
          <w:p w:rsidR="000A4DD1" w:rsidRDefault="00F57544">
            <w:pPr>
              <w:jc w:val="center"/>
              <w:rPr>
                <w:rFonts w:ascii="宋体" w:hAnsi="宋体" w:cs="宋体"/>
                <w:szCs w:val="21"/>
              </w:rPr>
            </w:pPr>
            <w:r>
              <w:rPr>
                <w:rFonts w:ascii="宋体" w:hAnsi="宋体" w:cs="宋体" w:hint="eastAsia"/>
                <w:szCs w:val="21"/>
              </w:rPr>
              <w:t>质量要求</w:t>
            </w:r>
          </w:p>
        </w:tc>
        <w:tc>
          <w:tcPr>
            <w:tcW w:w="3134" w:type="pct"/>
            <w:vAlign w:val="center"/>
          </w:tcPr>
          <w:p w:rsidR="000A4DD1" w:rsidRDefault="00F57544">
            <w:pPr>
              <w:rPr>
                <w:rFonts w:ascii="宋体" w:hAnsi="宋体" w:cs="宋体"/>
                <w:szCs w:val="21"/>
              </w:rPr>
            </w:pPr>
            <w:r>
              <w:rPr>
                <w:rFonts w:ascii="宋体" w:hAnsi="宋体" w:hint="eastAsia"/>
                <w:szCs w:val="21"/>
              </w:rPr>
              <w:t>达到国家或行业相关标准</w:t>
            </w:r>
          </w:p>
        </w:tc>
      </w:tr>
      <w:tr w:rsidR="000A4DD1">
        <w:trPr>
          <w:trHeight w:val="971"/>
          <w:jc w:val="center"/>
        </w:trPr>
        <w:tc>
          <w:tcPr>
            <w:tcW w:w="547" w:type="pct"/>
            <w:vAlign w:val="center"/>
          </w:tcPr>
          <w:p w:rsidR="000A4DD1" w:rsidRDefault="00F57544">
            <w:pPr>
              <w:keepNext/>
              <w:jc w:val="center"/>
              <w:rPr>
                <w:rFonts w:ascii="宋体" w:hAnsi="宋体"/>
                <w:szCs w:val="21"/>
              </w:rPr>
            </w:pPr>
            <w:r>
              <w:rPr>
                <w:rFonts w:ascii="宋体" w:hAnsi="宋体"/>
                <w:szCs w:val="21"/>
              </w:rPr>
              <w:t>1.4.1</w:t>
            </w:r>
          </w:p>
        </w:tc>
        <w:tc>
          <w:tcPr>
            <w:tcW w:w="1319" w:type="pct"/>
            <w:vAlign w:val="center"/>
          </w:tcPr>
          <w:p w:rsidR="000A4DD1" w:rsidRDefault="00F57544">
            <w:pPr>
              <w:jc w:val="center"/>
              <w:rPr>
                <w:rFonts w:ascii="宋体" w:hAnsi="宋体" w:cs="宋体"/>
                <w:szCs w:val="21"/>
              </w:rPr>
            </w:pPr>
            <w:r>
              <w:rPr>
                <w:rFonts w:ascii="宋体" w:hAnsi="宋体" w:cs="宋体" w:hint="eastAsia"/>
                <w:szCs w:val="21"/>
              </w:rPr>
              <w:t>比选申请人</w:t>
            </w:r>
          </w:p>
          <w:p w:rsidR="000A4DD1" w:rsidRDefault="00F57544">
            <w:pPr>
              <w:jc w:val="center"/>
              <w:rPr>
                <w:rFonts w:ascii="宋体" w:hAnsi="宋体" w:cs="宋体"/>
                <w:szCs w:val="21"/>
              </w:rPr>
            </w:pPr>
            <w:r>
              <w:rPr>
                <w:rFonts w:ascii="宋体" w:hAnsi="宋体" w:cs="宋体" w:hint="eastAsia"/>
                <w:szCs w:val="21"/>
              </w:rPr>
              <w:t>资格要求</w:t>
            </w:r>
          </w:p>
        </w:tc>
        <w:tc>
          <w:tcPr>
            <w:tcW w:w="3134" w:type="pct"/>
            <w:vAlign w:val="center"/>
          </w:tcPr>
          <w:p w:rsidR="000A4DD1" w:rsidRDefault="00F57544">
            <w:pPr>
              <w:rPr>
                <w:rFonts w:ascii="宋体" w:hAnsi="宋体" w:cs="宋体"/>
                <w:szCs w:val="21"/>
              </w:rPr>
            </w:pPr>
            <w:r>
              <w:rPr>
                <w:rFonts w:ascii="宋体" w:hAnsi="宋体" w:cs="宋体" w:hint="eastAsia"/>
                <w:szCs w:val="21"/>
              </w:rPr>
              <w:t>资质条件：见附录1</w:t>
            </w:r>
          </w:p>
          <w:p w:rsidR="000A4DD1" w:rsidRDefault="00F57544">
            <w:pPr>
              <w:rPr>
                <w:rFonts w:ascii="宋体" w:hAnsi="宋体" w:cs="宋体"/>
                <w:szCs w:val="21"/>
              </w:rPr>
            </w:pPr>
            <w:r>
              <w:rPr>
                <w:rFonts w:ascii="宋体" w:hAnsi="宋体" w:cs="宋体" w:hint="eastAsia"/>
                <w:szCs w:val="21"/>
              </w:rPr>
              <w:t>其他要求：无</w:t>
            </w:r>
          </w:p>
        </w:tc>
      </w:tr>
      <w:tr w:rsidR="000A4DD1">
        <w:trPr>
          <w:trHeight w:hRule="exact" w:val="510"/>
          <w:jc w:val="center"/>
        </w:trPr>
        <w:tc>
          <w:tcPr>
            <w:tcW w:w="547" w:type="pct"/>
            <w:vAlign w:val="center"/>
          </w:tcPr>
          <w:p w:rsidR="000A4DD1" w:rsidRDefault="00F57544">
            <w:pPr>
              <w:keepNext/>
              <w:jc w:val="center"/>
              <w:rPr>
                <w:rFonts w:ascii="宋体" w:hAnsi="宋体"/>
                <w:szCs w:val="21"/>
              </w:rPr>
            </w:pPr>
            <w:r>
              <w:rPr>
                <w:rFonts w:ascii="宋体" w:hAnsi="宋体"/>
                <w:szCs w:val="21"/>
              </w:rPr>
              <w:t>1.</w:t>
            </w:r>
            <w:r>
              <w:rPr>
                <w:rFonts w:ascii="宋体" w:hAnsi="宋体" w:hint="eastAsia"/>
                <w:szCs w:val="21"/>
              </w:rPr>
              <w:t>9</w:t>
            </w:r>
            <w:r>
              <w:rPr>
                <w:rFonts w:ascii="宋体" w:hAnsi="宋体"/>
                <w:szCs w:val="21"/>
              </w:rPr>
              <w:t>.1</w:t>
            </w:r>
          </w:p>
        </w:tc>
        <w:tc>
          <w:tcPr>
            <w:tcW w:w="1319" w:type="pct"/>
            <w:vAlign w:val="center"/>
          </w:tcPr>
          <w:p w:rsidR="000A4DD1" w:rsidRDefault="00F57544">
            <w:pPr>
              <w:jc w:val="center"/>
              <w:rPr>
                <w:rFonts w:ascii="宋体" w:hAnsi="宋体" w:cs="宋体"/>
                <w:szCs w:val="21"/>
              </w:rPr>
            </w:pPr>
            <w:r>
              <w:rPr>
                <w:rFonts w:ascii="宋体" w:hAnsi="宋体" w:cs="宋体" w:hint="eastAsia"/>
                <w:szCs w:val="21"/>
              </w:rPr>
              <w:t>踏勘现场</w:t>
            </w:r>
          </w:p>
        </w:tc>
        <w:tc>
          <w:tcPr>
            <w:tcW w:w="3134" w:type="pct"/>
            <w:vAlign w:val="center"/>
          </w:tcPr>
          <w:p w:rsidR="000A4DD1" w:rsidRDefault="00F57544">
            <w:pPr>
              <w:rPr>
                <w:rFonts w:ascii="宋体" w:hAnsi="宋体" w:cs="宋体"/>
                <w:szCs w:val="21"/>
              </w:rPr>
            </w:pPr>
            <w:r>
              <w:rPr>
                <w:rFonts w:ascii="宋体" w:hAnsi="宋体" w:cs="宋体" w:hint="eastAsia"/>
                <w:szCs w:val="21"/>
              </w:rPr>
              <w:t>自行踏勘</w:t>
            </w:r>
          </w:p>
        </w:tc>
      </w:tr>
      <w:tr w:rsidR="000A4DD1">
        <w:trPr>
          <w:trHeight w:hRule="exact" w:val="2021"/>
          <w:jc w:val="center"/>
        </w:trPr>
        <w:tc>
          <w:tcPr>
            <w:tcW w:w="547" w:type="pct"/>
            <w:vAlign w:val="center"/>
          </w:tcPr>
          <w:p w:rsidR="000A4DD1" w:rsidRDefault="00F57544">
            <w:pPr>
              <w:keepNext/>
              <w:jc w:val="center"/>
              <w:rPr>
                <w:rFonts w:ascii="宋体" w:hAnsi="宋体"/>
                <w:szCs w:val="21"/>
              </w:rPr>
            </w:pPr>
            <w:r>
              <w:rPr>
                <w:rFonts w:ascii="宋体" w:hAnsi="宋体" w:hint="eastAsia"/>
                <w:szCs w:val="21"/>
              </w:rPr>
              <w:t>3.2.3</w:t>
            </w:r>
          </w:p>
        </w:tc>
        <w:tc>
          <w:tcPr>
            <w:tcW w:w="1319" w:type="pct"/>
            <w:vAlign w:val="center"/>
          </w:tcPr>
          <w:p w:rsidR="000A4DD1" w:rsidRDefault="00F57544">
            <w:pPr>
              <w:jc w:val="center"/>
              <w:rPr>
                <w:rFonts w:ascii="宋体" w:hAnsi="宋体" w:cs="宋体"/>
                <w:szCs w:val="21"/>
              </w:rPr>
            </w:pPr>
            <w:r>
              <w:rPr>
                <w:rFonts w:ascii="宋体" w:hAnsi="宋体" w:cs="宋体" w:hint="eastAsia"/>
                <w:szCs w:val="21"/>
              </w:rPr>
              <w:t>比选最高限价</w:t>
            </w:r>
          </w:p>
        </w:tc>
        <w:tc>
          <w:tcPr>
            <w:tcW w:w="3134" w:type="pct"/>
            <w:vAlign w:val="center"/>
          </w:tcPr>
          <w:p w:rsidR="00FD509C" w:rsidRDefault="00F57544">
            <w:pPr>
              <w:spacing w:line="360" w:lineRule="exact"/>
              <w:jc w:val="left"/>
              <w:rPr>
                <w:rFonts w:ascii="宋体" w:hAnsi="宋体" w:cs="宋体"/>
                <w:sz w:val="20"/>
                <w:szCs w:val="20"/>
              </w:rPr>
            </w:pPr>
            <w:r>
              <w:rPr>
                <w:rFonts w:ascii="宋体" w:hAnsi="宋体" w:cs="宋体" w:hint="eastAsia"/>
                <w:sz w:val="20"/>
                <w:szCs w:val="20"/>
              </w:rPr>
              <w:t>项目名称：</w:t>
            </w:r>
            <w:r>
              <w:rPr>
                <w:rFonts w:ascii="宋体" w:hAnsi="宋体"/>
                <w:szCs w:val="21"/>
              </w:rPr>
              <w:t>定魏公路曲周</w:t>
            </w:r>
            <w:r>
              <w:rPr>
                <w:rFonts w:ascii="宋体" w:hAnsi="宋体" w:hint="eastAsia"/>
                <w:szCs w:val="21"/>
              </w:rPr>
              <w:t>北延</w:t>
            </w:r>
            <w:r>
              <w:rPr>
                <w:rFonts w:ascii="宋体" w:hAnsi="宋体"/>
                <w:szCs w:val="21"/>
              </w:rPr>
              <w:t>和魏县南</w:t>
            </w:r>
            <w:r>
              <w:rPr>
                <w:rFonts w:ascii="宋体" w:hAnsi="宋体" w:hint="eastAsia"/>
                <w:szCs w:val="21"/>
              </w:rPr>
              <w:t>延工程</w:t>
            </w:r>
            <w:r>
              <w:rPr>
                <w:rFonts w:ascii="宋体" w:hAnsi="宋体"/>
                <w:szCs w:val="21"/>
              </w:rPr>
              <w:t>竣工财务</w:t>
            </w:r>
            <w:r>
              <w:rPr>
                <w:rFonts w:ascii="宋体" w:hAnsi="宋体" w:hint="eastAsia"/>
                <w:szCs w:val="21"/>
              </w:rPr>
              <w:t>决</w:t>
            </w:r>
            <w:r>
              <w:rPr>
                <w:rFonts w:ascii="宋体" w:hAnsi="宋体"/>
                <w:szCs w:val="21"/>
              </w:rPr>
              <w:t>算编制及邯郸段</w:t>
            </w:r>
            <w:r>
              <w:rPr>
                <w:rFonts w:ascii="宋体" w:hAnsi="宋体" w:hint="eastAsia"/>
                <w:szCs w:val="21"/>
              </w:rPr>
              <w:t>全线</w:t>
            </w:r>
            <w:r>
              <w:rPr>
                <w:rFonts w:ascii="宋体" w:hAnsi="宋体"/>
                <w:szCs w:val="21"/>
              </w:rPr>
              <w:t>竣工财务决算报表合并项目</w:t>
            </w:r>
            <w:r>
              <w:rPr>
                <w:rFonts w:ascii="宋体" w:hAnsi="宋体" w:cs="宋体" w:hint="eastAsia"/>
                <w:sz w:val="20"/>
                <w:szCs w:val="20"/>
              </w:rPr>
              <w:t>。</w:t>
            </w:r>
          </w:p>
          <w:p w:rsidR="000A4DD1" w:rsidRDefault="00F57544">
            <w:pPr>
              <w:spacing w:line="360" w:lineRule="exact"/>
              <w:jc w:val="left"/>
              <w:rPr>
                <w:rFonts w:ascii="宋体" w:hAnsi="宋体" w:cs="宋体"/>
                <w:sz w:val="20"/>
                <w:szCs w:val="20"/>
              </w:rPr>
            </w:pPr>
            <w:r>
              <w:rPr>
                <w:rFonts w:ascii="宋体" w:hAnsi="宋体" w:cs="宋体" w:hint="eastAsia"/>
                <w:sz w:val="20"/>
                <w:szCs w:val="20"/>
              </w:rPr>
              <w:t>比选最高限价310000元。</w:t>
            </w:r>
            <w:r>
              <w:rPr>
                <w:rFonts w:ascii="宋体" w:hAnsi="宋体" w:cs="宋体"/>
                <w:sz w:val="20"/>
                <w:szCs w:val="20"/>
              </w:rPr>
              <w:t xml:space="preserve"> </w:t>
            </w:r>
          </w:p>
        </w:tc>
      </w:tr>
      <w:tr w:rsidR="000A4DD1">
        <w:trPr>
          <w:trHeight w:hRule="exact" w:val="510"/>
          <w:jc w:val="center"/>
        </w:trPr>
        <w:tc>
          <w:tcPr>
            <w:tcW w:w="547" w:type="pct"/>
            <w:vAlign w:val="center"/>
          </w:tcPr>
          <w:p w:rsidR="000A4DD1" w:rsidRDefault="00F57544">
            <w:pPr>
              <w:keepNext/>
              <w:jc w:val="center"/>
              <w:rPr>
                <w:rFonts w:ascii="宋体" w:hAnsi="宋体"/>
                <w:szCs w:val="21"/>
              </w:rPr>
            </w:pPr>
            <w:r>
              <w:rPr>
                <w:rFonts w:ascii="宋体" w:hAnsi="宋体"/>
                <w:szCs w:val="21"/>
              </w:rPr>
              <w:t>3.3</w:t>
            </w:r>
            <w:r>
              <w:rPr>
                <w:rFonts w:ascii="宋体" w:hAnsi="宋体" w:hint="eastAsia"/>
                <w:szCs w:val="21"/>
              </w:rPr>
              <w:t>.1</w:t>
            </w:r>
          </w:p>
        </w:tc>
        <w:tc>
          <w:tcPr>
            <w:tcW w:w="1319" w:type="pct"/>
            <w:vAlign w:val="center"/>
          </w:tcPr>
          <w:p w:rsidR="000A4DD1" w:rsidRDefault="00F57544">
            <w:pPr>
              <w:jc w:val="center"/>
              <w:rPr>
                <w:rFonts w:ascii="宋体" w:hAnsi="宋体" w:cs="宋体"/>
                <w:szCs w:val="21"/>
              </w:rPr>
            </w:pPr>
            <w:r>
              <w:rPr>
                <w:rFonts w:ascii="宋体" w:hAnsi="宋体" w:cs="宋体" w:hint="eastAsia"/>
                <w:szCs w:val="21"/>
              </w:rPr>
              <w:t>比选有效期</w:t>
            </w:r>
          </w:p>
        </w:tc>
        <w:tc>
          <w:tcPr>
            <w:tcW w:w="3134" w:type="pct"/>
            <w:vAlign w:val="center"/>
          </w:tcPr>
          <w:p w:rsidR="000A4DD1" w:rsidRDefault="00F57544">
            <w:pPr>
              <w:rPr>
                <w:rFonts w:ascii="宋体" w:hAnsi="宋体" w:cs="宋体"/>
                <w:szCs w:val="21"/>
              </w:rPr>
            </w:pPr>
            <w:r>
              <w:rPr>
                <w:rFonts w:ascii="宋体" w:hAnsi="宋体" w:cs="宋体" w:hint="eastAsia"/>
                <w:szCs w:val="21"/>
              </w:rPr>
              <w:t>90日历天</w:t>
            </w:r>
          </w:p>
        </w:tc>
      </w:tr>
      <w:tr w:rsidR="000A4DD1">
        <w:trPr>
          <w:jc w:val="center"/>
        </w:trPr>
        <w:tc>
          <w:tcPr>
            <w:tcW w:w="547" w:type="pct"/>
            <w:vAlign w:val="center"/>
          </w:tcPr>
          <w:p w:rsidR="000A4DD1" w:rsidRDefault="00F57544">
            <w:pPr>
              <w:keepNext/>
              <w:jc w:val="center"/>
              <w:rPr>
                <w:rFonts w:ascii="宋体" w:hAnsi="宋体"/>
                <w:szCs w:val="21"/>
              </w:rPr>
            </w:pPr>
            <w:r>
              <w:rPr>
                <w:rFonts w:ascii="宋体" w:hAnsi="宋体"/>
                <w:szCs w:val="21"/>
              </w:rPr>
              <w:t>3.4.1</w:t>
            </w:r>
          </w:p>
        </w:tc>
        <w:tc>
          <w:tcPr>
            <w:tcW w:w="1319" w:type="pct"/>
            <w:vAlign w:val="center"/>
          </w:tcPr>
          <w:p w:rsidR="000A4DD1" w:rsidRDefault="00F57544">
            <w:pPr>
              <w:jc w:val="center"/>
              <w:rPr>
                <w:rFonts w:ascii="宋体" w:hAnsi="宋体" w:cs="宋体"/>
                <w:szCs w:val="21"/>
              </w:rPr>
            </w:pPr>
            <w:r>
              <w:rPr>
                <w:rFonts w:ascii="宋体" w:hAnsi="宋体" w:cs="宋体" w:hint="eastAsia"/>
                <w:szCs w:val="21"/>
              </w:rPr>
              <w:t>比选保证金</w:t>
            </w:r>
          </w:p>
        </w:tc>
        <w:tc>
          <w:tcPr>
            <w:tcW w:w="3134" w:type="pct"/>
            <w:vAlign w:val="center"/>
          </w:tcPr>
          <w:p w:rsidR="000A4DD1" w:rsidRDefault="00F57544">
            <w:pPr>
              <w:rPr>
                <w:rFonts w:ascii="宋体" w:hAnsi="宋体" w:cs="宋体"/>
                <w:szCs w:val="21"/>
              </w:rPr>
            </w:pPr>
            <w:r>
              <w:rPr>
                <w:rFonts w:ascii="宋体" w:hAnsi="宋体" w:cs="宋体" w:hint="eastAsia"/>
                <w:szCs w:val="21"/>
              </w:rPr>
              <w:t>本项目不要求保证金</w:t>
            </w:r>
          </w:p>
        </w:tc>
      </w:tr>
      <w:tr w:rsidR="000A4DD1">
        <w:trPr>
          <w:trHeight w:hRule="exact" w:val="510"/>
          <w:jc w:val="center"/>
        </w:trPr>
        <w:tc>
          <w:tcPr>
            <w:tcW w:w="547" w:type="pct"/>
            <w:vAlign w:val="center"/>
          </w:tcPr>
          <w:p w:rsidR="000A4DD1" w:rsidRDefault="00F57544">
            <w:pPr>
              <w:keepNext/>
              <w:jc w:val="center"/>
              <w:rPr>
                <w:rFonts w:ascii="宋体" w:hAnsi="宋体"/>
                <w:szCs w:val="21"/>
              </w:rPr>
            </w:pPr>
            <w:r>
              <w:rPr>
                <w:rFonts w:ascii="宋体" w:hAnsi="宋体"/>
                <w:szCs w:val="21"/>
              </w:rPr>
              <w:t>3.</w:t>
            </w:r>
            <w:r>
              <w:rPr>
                <w:rFonts w:ascii="宋体" w:hAnsi="宋体" w:hint="eastAsia"/>
                <w:szCs w:val="21"/>
              </w:rPr>
              <w:t>6</w:t>
            </w:r>
            <w:r>
              <w:rPr>
                <w:rFonts w:ascii="宋体" w:hAnsi="宋体"/>
                <w:szCs w:val="21"/>
              </w:rPr>
              <w:t>.4</w:t>
            </w:r>
          </w:p>
        </w:tc>
        <w:tc>
          <w:tcPr>
            <w:tcW w:w="1319" w:type="pct"/>
            <w:vAlign w:val="center"/>
          </w:tcPr>
          <w:p w:rsidR="000A4DD1" w:rsidRDefault="00F57544">
            <w:pPr>
              <w:jc w:val="center"/>
              <w:rPr>
                <w:rFonts w:ascii="宋体" w:hAnsi="宋体" w:cs="宋体"/>
                <w:szCs w:val="21"/>
              </w:rPr>
            </w:pPr>
            <w:r>
              <w:rPr>
                <w:rFonts w:ascii="宋体" w:hAnsi="宋体" w:cs="宋体" w:hint="eastAsia"/>
                <w:szCs w:val="21"/>
              </w:rPr>
              <w:t>比选申请文件份数</w:t>
            </w:r>
          </w:p>
        </w:tc>
        <w:tc>
          <w:tcPr>
            <w:tcW w:w="3134" w:type="pct"/>
            <w:vAlign w:val="center"/>
          </w:tcPr>
          <w:p w:rsidR="000A4DD1" w:rsidRDefault="00F57544" w:rsidP="00FD509C">
            <w:pPr>
              <w:keepNext/>
              <w:jc w:val="left"/>
              <w:rPr>
                <w:rFonts w:ascii="宋体" w:hAnsi="宋体"/>
                <w:szCs w:val="21"/>
              </w:rPr>
            </w:pPr>
            <w:r>
              <w:rPr>
                <w:rFonts w:ascii="宋体" w:hAnsi="宋体" w:hint="eastAsia"/>
                <w:b/>
                <w:bCs/>
                <w:szCs w:val="21"/>
              </w:rPr>
              <w:t>正本1份，副本2份。</w:t>
            </w:r>
          </w:p>
        </w:tc>
      </w:tr>
      <w:tr w:rsidR="000A4DD1">
        <w:trPr>
          <w:trHeight w:val="689"/>
          <w:jc w:val="center"/>
        </w:trPr>
        <w:tc>
          <w:tcPr>
            <w:tcW w:w="547" w:type="pct"/>
            <w:vAlign w:val="center"/>
          </w:tcPr>
          <w:p w:rsidR="000A4DD1" w:rsidRDefault="00F57544">
            <w:pPr>
              <w:keepNext/>
              <w:jc w:val="center"/>
              <w:rPr>
                <w:rFonts w:ascii="宋体" w:hAnsi="宋体"/>
                <w:szCs w:val="21"/>
              </w:rPr>
            </w:pPr>
            <w:r>
              <w:rPr>
                <w:rFonts w:ascii="宋体" w:hAnsi="宋体"/>
                <w:szCs w:val="21"/>
              </w:rPr>
              <w:lastRenderedPageBreak/>
              <w:t>3.</w:t>
            </w:r>
            <w:r>
              <w:rPr>
                <w:rFonts w:ascii="宋体" w:hAnsi="宋体" w:hint="eastAsia"/>
                <w:szCs w:val="21"/>
              </w:rPr>
              <w:t>6</w:t>
            </w:r>
            <w:r>
              <w:rPr>
                <w:rFonts w:ascii="宋体" w:hAnsi="宋体"/>
                <w:szCs w:val="21"/>
              </w:rPr>
              <w:t>.5</w:t>
            </w:r>
          </w:p>
        </w:tc>
        <w:tc>
          <w:tcPr>
            <w:tcW w:w="1319" w:type="pct"/>
            <w:vAlign w:val="center"/>
          </w:tcPr>
          <w:p w:rsidR="000A4DD1" w:rsidRDefault="00F57544">
            <w:pPr>
              <w:jc w:val="center"/>
              <w:rPr>
                <w:rFonts w:ascii="宋体" w:hAnsi="宋体" w:cs="宋体"/>
                <w:szCs w:val="21"/>
              </w:rPr>
            </w:pPr>
            <w:r>
              <w:rPr>
                <w:rFonts w:ascii="宋体" w:hAnsi="宋体" w:cs="宋体" w:hint="eastAsia"/>
                <w:szCs w:val="21"/>
              </w:rPr>
              <w:t>装订要求</w:t>
            </w:r>
          </w:p>
        </w:tc>
        <w:tc>
          <w:tcPr>
            <w:tcW w:w="3134" w:type="pct"/>
            <w:vAlign w:val="center"/>
          </w:tcPr>
          <w:p w:rsidR="000A4DD1" w:rsidRDefault="00F57544">
            <w:pPr>
              <w:rPr>
                <w:rFonts w:ascii="宋体" w:hAnsi="宋体" w:cs="宋体"/>
                <w:szCs w:val="21"/>
              </w:rPr>
            </w:pPr>
            <w:r>
              <w:rPr>
                <w:rFonts w:ascii="宋体" w:hAnsi="宋体" w:cs="宋体" w:hint="eastAsia"/>
                <w:szCs w:val="21"/>
              </w:rPr>
              <w:t>左侧胶装；</w:t>
            </w:r>
          </w:p>
          <w:p w:rsidR="000A4DD1" w:rsidRDefault="00F57544">
            <w:pPr>
              <w:rPr>
                <w:rFonts w:ascii="宋体" w:hAnsi="宋体" w:cs="宋体"/>
                <w:szCs w:val="21"/>
              </w:rPr>
            </w:pPr>
            <w:r>
              <w:rPr>
                <w:rFonts w:ascii="宋体" w:hAnsi="宋体" w:cs="宋体" w:hint="eastAsia"/>
                <w:szCs w:val="21"/>
              </w:rPr>
              <w:t>装订应牢固、不易拆散和换页，不得采用活页形式；</w:t>
            </w:r>
          </w:p>
        </w:tc>
      </w:tr>
      <w:tr w:rsidR="000A4DD1">
        <w:trPr>
          <w:trHeight w:val="500"/>
          <w:jc w:val="center"/>
        </w:trPr>
        <w:tc>
          <w:tcPr>
            <w:tcW w:w="547" w:type="pct"/>
            <w:vAlign w:val="center"/>
          </w:tcPr>
          <w:p w:rsidR="000A4DD1" w:rsidRPr="00C25308" w:rsidRDefault="00F57544">
            <w:pPr>
              <w:keepNext/>
              <w:jc w:val="center"/>
              <w:rPr>
                <w:rFonts w:ascii="宋体" w:hAnsi="宋体"/>
                <w:szCs w:val="21"/>
              </w:rPr>
            </w:pPr>
            <w:r w:rsidRPr="00C25308">
              <w:rPr>
                <w:rFonts w:ascii="宋体" w:hAnsi="宋体"/>
                <w:szCs w:val="21"/>
              </w:rPr>
              <w:t>4.1.2</w:t>
            </w:r>
          </w:p>
        </w:tc>
        <w:tc>
          <w:tcPr>
            <w:tcW w:w="1319" w:type="pct"/>
            <w:vAlign w:val="center"/>
          </w:tcPr>
          <w:p w:rsidR="000A4DD1" w:rsidRPr="00C25308" w:rsidRDefault="00F57544">
            <w:pPr>
              <w:jc w:val="center"/>
              <w:rPr>
                <w:rFonts w:ascii="宋体" w:hAnsi="宋体" w:cs="宋体"/>
                <w:szCs w:val="21"/>
              </w:rPr>
            </w:pPr>
            <w:r w:rsidRPr="00C25308">
              <w:rPr>
                <w:rFonts w:ascii="宋体" w:hAnsi="宋体" w:cs="宋体" w:hint="eastAsia"/>
                <w:szCs w:val="21"/>
              </w:rPr>
              <w:t>封套上应载明的信息</w:t>
            </w:r>
          </w:p>
        </w:tc>
        <w:tc>
          <w:tcPr>
            <w:tcW w:w="3134" w:type="pct"/>
            <w:vAlign w:val="center"/>
          </w:tcPr>
          <w:p w:rsidR="000A4DD1" w:rsidRPr="00C25308" w:rsidRDefault="00F57544">
            <w:pPr>
              <w:rPr>
                <w:rFonts w:ascii="宋体" w:hAnsi="宋体" w:cs="宋体"/>
                <w:szCs w:val="21"/>
              </w:rPr>
            </w:pPr>
            <w:r w:rsidRPr="00C25308">
              <w:rPr>
                <w:rFonts w:ascii="宋体" w:hAnsi="宋体" w:cs="宋体" w:hint="eastAsia"/>
                <w:szCs w:val="21"/>
              </w:rPr>
              <w:t>封套上应写明</w:t>
            </w:r>
          </w:p>
          <w:p w:rsidR="000A4DD1" w:rsidRPr="00C25308" w:rsidRDefault="00F57544">
            <w:pPr>
              <w:rPr>
                <w:rFonts w:ascii="宋体" w:hAnsi="宋体" w:cs="宋体"/>
                <w:szCs w:val="21"/>
              </w:rPr>
            </w:pPr>
            <w:r w:rsidRPr="00C25308">
              <w:rPr>
                <w:rFonts w:ascii="宋体" w:hAnsi="宋体" w:cs="宋体" w:hint="eastAsia"/>
                <w:szCs w:val="21"/>
              </w:rPr>
              <w:t>比选申请人名称：</w:t>
            </w:r>
          </w:p>
          <w:p w:rsidR="000A4DD1" w:rsidRPr="00C25308" w:rsidRDefault="00F57544">
            <w:pPr>
              <w:rPr>
                <w:rFonts w:ascii="宋体" w:hAnsi="宋体" w:cs="宋体"/>
                <w:szCs w:val="21"/>
              </w:rPr>
            </w:pPr>
            <w:r w:rsidRPr="00C25308">
              <w:rPr>
                <w:rFonts w:ascii="宋体" w:hAnsi="宋体" w:cs="宋体" w:hint="eastAsia"/>
                <w:szCs w:val="21"/>
              </w:rPr>
              <w:t>地址：</w:t>
            </w:r>
          </w:p>
          <w:p w:rsidR="000A4DD1" w:rsidRPr="00C25308" w:rsidRDefault="00F57544">
            <w:pPr>
              <w:rPr>
                <w:rFonts w:ascii="宋体" w:hAnsi="宋体" w:cs="宋体"/>
                <w:szCs w:val="21"/>
              </w:rPr>
            </w:pPr>
            <w:r w:rsidRPr="00C25308">
              <w:rPr>
                <w:rFonts w:ascii="宋体" w:hAnsi="宋体" w:cs="宋体" w:hint="eastAsia"/>
                <w:szCs w:val="21"/>
              </w:rPr>
              <w:t>项目名称：</w:t>
            </w:r>
          </w:p>
          <w:p w:rsidR="000A4DD1" w:rsidRPr="00C25308" w:rsidRDefault="00F57544">
            <w:pPr>
              <w:rPr>
                <w:rFonts w:ascii="宋体" w:hAnsi="宋体" w:cs="宋体"/>
                <w:szCs w:val="21"/>
              </w:rPr>
            </w:pPr>
            <w:r w:rsidRPr="00C25308">
              <w:rPr>
                <w:rFonts w:ascii="宋体" w:hAnsi="宋体" w:cs="宋体" w:hint="eastAsia"/>
                <w:szCs w:val="21"/>
              </w:rPr>
              <w:t>在     年   月   日   时   分（即开标时间）前不得开封。</w:t>
            </w:r>
          </w:p>
        </w:tc>
      </w:tr>
      <w:tr w:rsidR="000A4DD1">
        <w:trPr>
          <w:trHeight w:val="540"/>
          <w:jc w:val="center"/>
        </w:trPr>
        <w:tc>
          <w:tcPr>
            <w:tcW w:w="547" w:type="pct"/>
            <w:vAlign w:val="center"/>
          </w:tcPr>
          <w:p w:rsidR="000A4DD1" w:rsidRPr="00C25308" w:rsidRDefault="00F57544">
            <w:pPr>
              <w:keepNext/>
              <w:jc w:val="center"/>
              <w:rPr>
                <w:rFonts w:ascii="宋体" w:hAnsi="宋体"/>
                <w:szCs w:val="21"/>
              </w:rPr>
            </w:pPr>
            <w:r w:rsidRPr="00C25308">
              <w:rPr>
                <w:rFonts w:ascii="宋体" w:hAnsi="宋体" w:hint="eastAsia"/>
                <w:szCs w:val="21"/>
              </w:rPr>
              <w:t>4.2</w:t>
            </w:r>
            <w:r w:rsidRPr="00C25308">
              <w:rPr>
                <w:rFonts w:ascii="宋体" w:hAnsi="宋体"/>
                <w:szCs w:val="21"/>
              </w:rPr>
              <w:t>.</w:t>
            </w:r>
            <w:r w:rsidRPr="00C25308">
              <w:rPr>
                <w:rFonts w:ascii="宋体" w:hAnsi="宋体" w:hint="eastAsia"/>
                <w:szCs w:val="21"/>
              </w:rPr>
              <w:t>1</w:t>
            </w:r>
          </w:p>
        </w:tc>
        <w:tc>
          <w:tcPr>
            <w:tcW w:w="1319" w:type="pct"/>
            <w:vAlign w:val="center"/>
          </w:tcPr>
          <w:p w:rsidR="000A4DD1" w:rsidRPr="00C25308" w:rsidRDefault="00F57544">
            <w:pPr>
              <w:jc w:val="center"/>
              <w:rPr>
                <w:rFonts w:ascii="宋体" w:hAnsi="宋体" w:cs="宋体"/>
                <w:szCs w:val="21"/>
              </w:rPr>
            </w:pPr>
            <w:r w:rsidRPr="00C25308">
              <w:rPr>
                <w:rFonts w:ascii="宋体" w:hAnsi="宋体" w:cs="宋体" w:hint="eastAsia"/>
                <w:szCs w:val="21"/>
              </w:rPr>
              <w:t>比选申请截止时间</w:t>
            </w:r>
          </w:p>
        </w:tc>
        <w:tc>
          <w:tcPr>
            <w:tcW w:w="3134" w:type="pct"/>
            <w:vAlign w:val="center"/>
          </w:tcPr>
          <w:p w:rsidR="000A4DD1" w:rsidRPr="00C25308" w:rsidRDefault="00F57544" w:rsidP="00FD509C">
            <w:pPr>
              <w:keepNext/>
              <w:rPr>
                <w:rFonts w:ascii="宋体" w:hAnsi="宋体"/>
                <w:szCs w:val="21"/>
              </w:rPr>
            </w:pPr>
            <w:r w:rsidRPr="00C25308">
              <w:rPr>
                <w:rFonts w:ascii="宋体" w:hAnsi="宋体" w:cs="宋体" w:hint="eastAsia"/>
                <w:szCs w:val="21"/>
              </w:rPr>
              <w:t xml:space="preserve"> </w:t>
            </w:r>
            <w:r w:rsidR="00FD509C" w:rsidRPr="00C25308">
              <w:rPr>
                <w:rFonts w:ascii="宋体" w:hAnsi="宋体" w:cs="宋体" w:hint="eastAsia"/>
                <w:szCs w:val="21"/>
              </w:rPr>
              <w:t>2024</w:t>
            </w:r>
            <w:r w:rsidRPr="00C25308">
              <w:rPr>
                <w:rFonts w:ascii="宋体" w:hAnsi="宋体" w:cs="宋体" w:hint="eastAsia"/>
                <w:szCs w:val="21"/>
              </w:rPr>
              <w:t>年</w:t>
            </w:r>
            <w:r w:rsidR="00C25308" w:rsidRPr="00C25308">
              <w:rPr>
                <w:rFonts w:ascii="宋体" w:hAnsi="宋体" w:cs="宋体" w:hint="eastAsia"/>
                <w:szCs w:val="21"/>
              </w:rPr>
              <w:t>4</w:t>
            </w:r>
            <w:r w:rsidRPr="00C25308">
              <w:rPr>
                <w:rFonts w:ascii="宋体" w:hAnsi="宋体" w:cs="宋体" w:hint="eastAsia"/>
                <w:szCs w:val="21"/>
              </w:rPr>
              <w:t>月</w:t>
            </w:r>
            <w:r w:rsidR="00C25308" w:rsidRPr="00C25308">
              <w:rPr>
                <w:rFonts w:ascii="宋体" w:hAnsi="宋体" w:cs="宋体" w:hint="eastAsia"/>
                <w:szCs w:val="21"/>
              </w:rPr>
              <w:t>30</w:t>
            </w:r>
            <w:r w:rsidRPr="00C25308">
              <w:rPr>
                <w:rFonts w:ascii="宋体" w:hAnsi="宋体" w:cs="宋体" w:hint="eastAsia"/>
                <w:szCs w:val="21"/>
              </w:rPr>
              <w:t xml:space="preserve">日 </w:t>
            </w:r>
            <w:r w:rsidR="00FD509C" w:rsidRPr="00C25308">
              <w:rPr>
                <w:rFonts w:ascii="宋体" w:hAnsi="宋体" w:cs="宋体" w:hint="eastAsia"/>
                <w:szCs w:val="21"/>
              </w:rPr>
              <w:t>9</w:t>
            </w:r>
            <w:r w:rsidRPr="00C25308">
              <w:rPr>
                <w:rFonts w:ascii="宋体" w:hAnsi="宋体" w:cs="宋体" w:hint="eastAsia"/>
                <w:szCs w:val="21"/>
              </w:rPr>
              <w:t>时</w:t>
            </w:r>
            <w:r w:rsidR="00FD509C" w:rsidRPr="00C25308">
              <w:rPr>
                <w:rFonts w:ascii="宋体" w:hAnsi="宋体" w:cs="宋体" w:hint="eastAsia"/>
                <w:szCs w:val="21"/>
              </w:rPr>
              <w:t>30</w:t>
            </w:r>
            <w:r w:rsidRPr="00C25308">
              <w:rPr>
                <w:rFonts w:ascii="宋体" w:hAnsi="宋体" w:cs="宋体" w:hint="eastAsia"/>
                <w:szCs w:val="21"/>
              </w:rPr>
              <w:t>分</w:t>
            </w:r>
          </w:p>
        </w:tc>
      </w:tr>
      <w:tr w:rsidR="000A4DD1">
        <w:trPr>
          <w:trHeight w:val="594"/>
          <w:jc w:val="center"/>
        </w:trPr>
        <w:tc>
          <w:tcPr>
            <w:tcW w:w="547" w:type="pct"/>
            <w:vAlign w:val="center"/>
          </w:tcPr>
          <w:p w:rsidR="000A4DD1" w:rsidRPr="00C25308" w:rsidRDefault="00F57544">
            <w:pPr>
              <w:jc w:val="center"/>
              <w:rPr>
                <w:rFonts w:ascii="宋体" w:hAnsi="宋体" w:cs="宋体"/>
                <w:szCs w:val="21"/>
              </w:rPr>
            </w:pPr>
            <w:r w:rsidRPr="00C25308">
              <w:rPr>
                <w:rFonts w:ascii="宋体" w:hAnsi="宋体" w:cs="宋体" w:hint="eastAsia"/>
                <w:szCs w:val="21"/>
              </w:rPr>
              <w:t>4.3.2</w:t>
            </w:r>
          </w:p>
        </w:tc>
        <w:tc>
          <w:tcPr>
            <w:tcW w:w="1319" w:type="pct"/>
            <w:vAlign w:val="center"/>
          </w:tcPr>
          <w:p w:rsidR="000A4DD1" w:rsidRPr="00C25308" w:rsidRDefault="00F57544">
            <w:pPr>
              <w:jc w:val="center"/>
              <w:rPr>
                <w:rFonts w:ascii="宋体" w:hAnsi="宋体" w:cs="宋体"/>
                <w:szCs w:val="21"/>
              </w:rPr>
            </w:pPr>
            <w:r w:rsidRPr="00C25308">
              <w:rPr>
                <w:rFonts w:ascii="宋体" w:hAnsi="宋体" w:cs="宋体" w:hint="eastAsia"/>
                <w:szCs w:val="21"/>
              </w:rPr>
              <w:t>递交比选申请文件地点</w:t>
            </w:r>
          </w:p>
        </w:tc>
        <w:tc>
          <w:tcPr>
            <w:tcW w:w="3134" w:type="pct"/>
            <w:vAlign w:val="center"/>
          </w:tcPr>
          <w:p w:rsidR="000A4DD1" w:rsidRPr="00C25308" w:rsidRDefault="00FB689C">
            <w:pPr>
              <w:pStyle w:val="a5"/>
            </w:pPr>
            <w:r w:rsidRPr="00C25308">
              <w:rPr>
                <w:rFonts w:ascii="宋体" w:hAnsi="宋体" w:cs="宋体" w:hint="eastAsia"/>
                <w:szCs w:val="21"/>
              </w:rPr>
              <w:t>邯郸市交通运输局高速公路建设管理中心</w:t>
            </w:r>
            <w:r w:rsidR="00FD509C" w:rsidRPr="00C25308">
              <w:rPr>
                <w:rFonts w:ascii="宋体" w:hAnsi="宋体" w:cs="宋体" w:hint="eastAsia"/>
                <w:szCs w:val="21"/>
              </w:rPr>
              <w:t>11楼会议室</w:t>
            </w:r>
          </w:p>
        </w:tc>
      </w:tr>
      <w:tr w:rsidR="000A4DD1">
        <w:trPr>
          <w:jc w:val="center"/>
        </w:trPr>
        <w:tc>
          <w:tcPr>
            <w:tcW w:w="547" w:type="pct"/>
            <w:vAlign w:val="center"/>
          </w:tcPr>
          <w:p w:rsidR="000A4DD1" w:rsidRPr="00C25308" w:rsidRDefault="00F57544">
            <w:pPr>
              <w:keepNext/>
              <w:jc w:val="center"/>
              <w:rPr>
                <w:rFonts w:ascii="宋体" w:hAnsi="宋体"/>
                <w:szCs w:val="21"/>
              </w:rPr>
            </w:pPr>
            <w:r w:rsidRPr="00C25308">
              <w:rPr>
                <w:rFonts w:ascii="宋体" w:hAnsi="宋体"/>
                <w:szCs w:val="21"/>
              </w:rPr>
              <w:t>5.1</w:t>
            </w:r>
          </w:p>
        </w:tc>
        <w:tc>
          <w:tcPr>
            <w:tcW w:w="1319" w:type="pct"/>
            <w:vAlign w:val="center"/>
          </w:tcPr>
          <w:p w:rsidR="000A4DD1" w:rsidRPr="00C25308" w:rsidRDefault="00F57544">
            <w:pPr>
              <w:keepNext/>
              <w:jc w:val="center"/>
              <w:rPr>
                <w:rFonts w:ascii="宋体" w:hAnsi="宋体"/>
                <w:szCs w:val="21"/>
              </w:rPr>
            </w:pPr>
            <w:r w:rsidRPr="00C25308">
              <w:rPr>
                <w:rFonts w:ascii="宋体" w:hAnsi="宋体" w:hint="eastAsia"/>
                <w:szCs w:val="21"/>
              </w:rPr>
              <w:t>开标时间和地点</w:t>
            </w:r>
          </w:p>
        </w:tc>
        <w:tc>
          <w:tcPr>
            <w:tcW w:w="3134" w:type="pct"/>
            <w:vAlign w:val="center"/>
          </w:tcPr>
          <w:p w:rsidR="000A4DD1" w:rsidRPr="00C25308" w:rsidRDefault="00F57544">
            <w:pPr>
              <w:jc w:val="left"/>
              <w:rPr>
                <w:rFonts w:ascii="宋体" w:hAnsi="宋体"/>
                <w:szCs w:val="21"/>
              </w:rPr>
            </w:pPr>
            <w:r w:rsidRPr="00C25308">
              <w:rPr>
                <w:rFonts w:ascii="宋体" w:hAnsi="宋体" w:hint="eastAsia"/>
                <w:szCs w:val="21"/>
              </w:rPr>
              <w:t>开标时间：同递交比选申请文件截止时间</w:t>
            </w:r>
          </w:p>
          <w:p w:rsidR="000A4DD1" w:rsidRPr="00C25308" w:rsidRDefault="00F57544">
            <w:pPr>
              <w:pStyle w:val="a5"/>
            </w:pPr>
            <w:r w:rsidRPr="00C25308">
              <w:rPr>
                <w:rFonts w:ascii="宋体" w:hAnsi="宋体" w:hint="eastAsia"/>
                <w:szCs w:val="21"/>
              </w:rPr>
              <w:t>开标</w:t>
            </w:r>
            <w:r w:rsidRPr="00C25308">
              <w:rPr>
                <w:rFonts w:ascii="宋体" w:hAnsi="宋体" w:cs="宋体" w:hint="eastAsia"/>
                <w:szCs w:val="21"/>
              </w:rPr>
              <w:t>地点</w:t>
            </w:r>
            <w:r w:rsidRPr="00C25308">
              <w:rPr>
                <w:rFonts w:ascii="宋体" w:hAnsi="宋体" w:hint="eastAsia"/>
                <w:szCs w:val="21"/>
              </w:rPr>
              <w:t>：</w:t>
            </w:r>
          </w:p>
        </w:tc>
      </w:tr>
      <w:tr w:rsidR="000A4DD1">
        <w:trPr>
          <w:trHeight w:val="850"/>
          <w:jc w:val="center"/>
        </w:trPr>
        <w:tc>
          <w:tcPr>
            <w:tcW w:w="547" w:type="pct"/>
            <w:vAlign w:val="center"/>
          </w:tcPr>
          <w:p w:rsidR="000A4DD1" w:rsidRPr="00C25308" w:rsidRDefault="00F57544">
            <w:pPr>
              <w:keepNext/>
              <w:jc w:val="center"/>
              <w:rPr>
                <w:rFonts w:ascii="宋体" w:hAnsi="宋体"/>
                <w:szCs w:val="21"/>
              </w:rPr>
            </w:pPr>
            <w:r w:rsidRPr="00C25308">
              <w:rPr>
                <w:rFonts w:ascii="宋体" w:hAnsi="宋体" w:hint="eastAsia"/>
                <w:szCs w:val="21"/>
              </w:rPr>
              <w:t>5.2</w:t>
            </w:r>
          </w:p>
        </w:tc>
        <w:tc>
          <w:tcPr>
            <w:tcW w:w="1319" w:type="pct"/>
            <w:vAlign w:val="center"/>
          </w:tcPr>
          <w:p w:rsidR="000A4DD1" w:rsidRPr="00C25308" w:rsidRDefault="00F57544">
            <w:pPr>
              <w:keepNext/>
              <w:jc w:val="center"/>
              <w:rPr>
                <w:rFonts w:ascii="宋体" w:hAnsi="宋体"/>
                <w:szCs w:val="21"/>
              </w:rPr>
            </w:pPr>
            <w:r w:rsidRPr="00C25308">
              <w:rPr>
                <w:rFonts w:ascii="宋体" w:hAnsi="宋体" w:hint="eastAsia"/>
                <w:szCs w:val="21"/>
              </w:rPr>
              <w:t>开标程序</w:t>
            </w:r>
          </w:p>
        </w:tc>
        <w:tc>
          <w:tcPr>
            <w:tcW w:w="3134" w:type="pct"/>
            <w:vAlign w:val="center"/>
          </w:tcPr>
          <w:p w:rsidR="000A4DD1" w:rsidRPr="00C25308" w:rsidRDefault="00F57544">
            <w:pPr>
              <w:rPr>
                <w:rFonts w:ascii="宋体" w:hAnsi="宋体"/>
                <w:szCs w:val="21"/>
              </w:rPr>
            </w:pPr>
            <w:r w:rsidRPr="00C25308">
              <w:rPr>
                <w:rFonts w:ascii="宋体" w:hAnsi="宋体" w:hint="eastAsia"/>
                <w:szCs w:val="21"/>
              </w:rPr>
              <w:t>（1）</w:t>
            </w:r>
            <w:r w:rsidRPr="00C25308">
              <w:rPr>
                <w:rFonts w:ascii="宋体" w:hAnsi="宋体" w:cs="宋体" w:hint="eastAsia"/>
                <w:szCs w:val="21"/>
              </w:rPr>
              <w:t>密封</w:t>
            </w:r>
            <w:r w:rsidRPr="00C25308">
              <w:rPr>
                <w:rFonts w:ascii="宋体" w:hAnsi="宋体" w:hint="eastAsia"/>
                <w:szCs w:val="21"/>
              </w:rPr>
              <w:t>情况检查：由比选申请人或者其推选的代表检查</w:t>
            </w:r>
          </w:p>
          <w:p w:rsidR="000A4DD1" w:rsidRPr="00C25308" w:rsidRDefault="00F57544">
            <w:pPr>
              <w:rPr>
                <w:rFonts w:ascii="宋体" w:hAnsi="宋体"/>
                <w:szCs w:val="21"/>
              </w:rPr>
            </w:pPr>
            <w:r w:rsidRPr="00C25308">
              <w:rPr>
                <w:rFonts w:ascii="宋体" w:hAnsi="宋体" w:hint="eastAsia"/>
                <w:szCs w:val="21"/>
              </w:rPr>
              <w:t>（2）</w:t>
            </w:r>
            <w:r w:rsidRPr="00C25308">
              <w:rPr>
                <w:rFonts w:ascii="宋体" w:hAnsi="宋体" w:cs="宋体" w:hint="eastAsia"/>
                <w:szCs w:val="21"/>
              </w:rPr>
              <w:t>开标</w:t>
            </w:r>
            <w:r w:rsidRPr="00C25308">
              <w:rPr>
                <w:rFonts w:ascii="宋体" w:hAnsi="宋体" w:hint="eastAsia"/>
                <w:szCs w:val="21"/>
              </w:rPr>
              <w:t>顺序：按递交比选申请文件顺序</w:t>
            </w:r>
          </w:p>
        </w:tc>
      </w:tr>
      <w:tr w:rsidR="000A4DD1">
        <w:trPr>
          <w:trHeight w:val="525"/>
          <w:jc w:val="center"/>
        </w:trPr>
        <w:tc>
          <w:tcPr>
            <w:tcW w:w="547" w:type="pct"/>
            <w:vAlign w:val="center"/>
          </w:tcPr>
          <w:p w:rsidR="000A4DD1" w:rsidRPr="00C25308" w:rsidRDefault="00F57544">
            <w:pPr>
              <w:keepNext/>
              <w:jc w:val="center"/>
              <w:rPr>
                <w:rFonts w:ascii="宋体" w:hAnsi="宋体"/>
                <w:szCs w:val="21"/>
              </w:rPr>
            </w:pPr>
            <w:r w:rsidRPr="00C25308">
              <w:rPr>
                <w:rFonts w:ascii="宋体" w:hAnsi="宋体"/>
                <w:szCs w:val="21"/>
              </w:rPr>
              <w:t>6.1.1</w:t>
            </w:r>
          </w:p>
        </w:tc>
        <w:tc>
          <w:tcPr>
            <w:tcW w:w="1319" w:type="pct"/>
            <w:vAlign w:val="center"/>
          </w:tcPr>
          <w:p w:rsidR="000A4DD1" w:rsidRPr="00C25308" w:rsidRDefault="00F57544">
            <w:pPr>
              <w:jc w:val="center"/>
              <w:rPr>
                <w:rFonts w:ascii="宋体" w:hAnsi="宋体"/>
                <w:szCs w:val="21"/>
              </w:rPr>
            </w:pPr>
            <w:r w:rsidRPr="00C25308">
              <w:rPr>
                <w:rFonts w:ascii="宋体" w:hAnsi="宋体" w:hint="eastAsia"/>
                <w:szCs w:val="21"/>
              </w:rPr>
              <w:t>评比委员会的组建</w:t>
            </w:r>
          </w:p>
        </w:tc>
        <w:tc>
          <w:tcPr>
            <w:tcW w:w="3134" w:type="pct"/>
            <w:vAlign w:val="center"/>
          </w:tcPr>
          <w:p w:rsidR="000A4DD1" w:rsidRPr="00C25308" w:rsidRDefault="00F57544">
            <w:pPr>
              <w:rPr>
                <w:rFonts w:ascii="宋体" w:hAnsi="宋体"/>
                <w:szCs w:val="21"/>
              </w:rPr>
            </w:pPr>
            <w:r w:rsidRPr="00C25308">
              <w:rPr>
                <w:rFonts w:ascii="宋体" w:hAnsi="宋体" w:hint="eastAsia"/>
                <w:szCs w:val="21"/>
              </w:rPr>
              <w:t>评比</w:t>
            </w:r>
            <w:r w:rsidRPr="00C25308">
              <w:rPr>
                <w:rFonts w:ascii="宋体" w:hAnsi="宋体" w:cs="宋体" w:hint="eastAsia"/>
                <w:szCs w:val="21"/>
              </w:rPr>
              <w:t>委员会</w:t>
            </w:r>
            <w:r w:rsidRPr="00C25308">
              <w:rPr>
                <w:rFonts w:ascii="宋体" w:hAnsi="宋体" w:hint="eastAsia"/>
                <w:szCs w:val="21"/>
              </w:rPr>
              <w:t>组成：3人及以上单数</w:t>
            </w:r>
          </w:p>
        </w:tc>
      </w:tr>
      <w:tr w:rsidR="000A4DD1">
        <w:trPr>
          <w:trHeight w:val="518"/>
          <w:jc w:val="center"/>
        </w:trPr>
        <w:tc>
          <w:tcPr>
            <w:tcW w:w="547" w:type="pct"/>
            <w:vAlign w:val="center"/>
          </w:tcPr>
          <w:p w:rsidR="000A4DD1" w:rsidRPr="00C25308" w:rsidRDefault="00F57544">
            <w:pPr>
              <w:keepNext/>
              <w:jc w:val="center"/>
              <w:rPr>
                <w:rFonts w:ascii="宋体" w:hAnsi="宋体"/>
              </w:rPr>
            </w:pPr>
            <w:r w:rsidRPr="00C25308">
              <w:rPr>
                <w:rFonts w:ascii="宋体" w:hAnsi="宋体" w:hint="eastAsia"/>
              </w:rPr>
              <w:t>7.1.1</w:t>
            </w:r>
          </w:p>
        </w:tc>
        <w:tc>
          <w:tcPr>
            <w:tcW w:w="1319" w:type="pct"/>
            <w:vAlign w:val="center"/>
          </w:tcPr>
          <w:p w:rsidR="000A4DD1" w:rsidRPr="00C25308" w:rsidRDefault="00F57544">
            <w:pPr>
              <w:jc w:val="center"/>
              <w:rPr>
                <w:rFonts w:ascii="宋体" w:hAnsi="宋体"/>
                <w:szCs w:val="21"/>
              </w:rPr>
            </w:pPr>
            <w:r w:rsidRPr="00C25308">
              <w:rPr>
                <w:rFonts w:ascii="宋体" w:hAnsi="宋体" w:hint="eastAsia"/>
                <w:szCs w:val="21"/>
              </w:rPr>
              <w:t>是否授权</w:t>
            </w:r>
            <w:r w:rsidRPr="00C25308">
              <w:rPr>
                <w:rFonts w:ascii="宋体" w:hAnsi="宋体" w:cs="宋体" w:hint="eastAsia"/>
                <w:szCs w:val="21"/>
              </w:rPr>
              <w:t>评比</w:t>
            </w:r>
            <w:r w:rsidRPr="00C25308">
              <w:rPr>
                <w:rFonts w:ascii="宋体" w:hAnsi="宋体" w:hint="eastAsia"/>
                <w:szCs w:val="21"/>
              </w:rPr>
              <w:t>委员会确定中选人</w:t>
            </w:r>
          </w:p>
        </w:tc>
        <w:tc>
          <w:tcPr>
            <w:tcW w:w="3134" w:type="pct"/>
            <w:vAlign w:val="center"/>
          </w:tcPr>
          <w:p w:rsidR="000A4DD1" w:rsidRPr="00C25308" w:rsidRDefault="00F57544">
            <w:pPr>
              <w:rPr>
                <w:rFonts w:ascii="宋体" w:hAnsi="宋体"/>
                <w:szCs w:val="21"/>
              </w:rPr>
            </w:pPr>
            <w:r w:rsidRPr="00C25308">
              <w:rPr>
                <w:rFonts w:ascii="宋体" w:hAnsi="宋体" w:hint="eastAsia"/>
                <w:szCs w:val="21"/>
              </w:rPr>
              <w:t>否，</w:t>
            </w:r>
            <w:r w:rsidRPr="00C25308">
              <w:rPr>
                <w:rFonts w:ascii="宋体" w:hAnsi="宋体" w:cs="宋体" w:hint="eastAsia"/>
                <w:szCs w:val="21"/>
              </w:rPr>
              <w:t>推荐</w:t>
            </w:r>
            <w:r w:rsidRPr="00C25308">
              <w:rPr>
                <w:rFonts w:ascii="宋体" w:hAnsi="宋体" w:hint="eastAsia"/>
                <w:szCs w:val="21"/>
              </w:rPr>
              <w:t>的中选候选人的人数为1-3名</w:t>
            </w:r>
          </w:p>
        </w:tc>
      </w:tr>
      <w:tr w:rsidR="000A4DD1">
        <w:trPr>
          <w:trHeight w:hRule="exact" w:val="510"/>
          <w:jc w:val="center"/>
        </w:trPr>
        <w:tc>
          <w:tcPr>
            <w:tcW w:w="547" w:type="pct"/>
            <w:vAlign w:val="center"/>
          </w:tcPr>
          <w:p w:rsidR="000A4DD1" w:rsidRPr="00C25308" w:rsidRDefault="003A3981">
            <w:pPr>
              <w:jc w:val="center"/>
              <w:rPr>
                <w:rFonts w:ascii="宋体" w:hAnsi="宋体"/>
                <w:szCs w:val="21"/>
              </w:rPr>
            </w:pPr>
            <w:r w:rsidRPr="00C25308">
              <w:rPr>
                <w:rFonts w:ascii="宋体" w:hAnsi="宋体" w:hint="eastAsia"/>
                <w:szCs w:val="21"/>
              </w:rPr>
              <w:t>9</w:t>
            </w:r>
          </w:p>
        </w:tc>
        <w:tc>
          <w:tcPr>
            <w:tcW w:w="1319" w:type="pct"/>
            <w:vAlign w:val="center"/>
          </w:tcPr>
          <w:p w:rsidR="000A4DD1" w:rsidRPr="00C25308" w:rsidRDefault="00360ED3">
            <w:pPr>
              <w:jc w:val="center"/>
              <w:rPr>
                <w:rFonts w:ascii="宋体" w:hAnsi="宋体"/>
                <w:szCs w:val="21"/>
              </w:rPr>
            </w:pPr>
            <w:r w:rsidRPr="00C25308">
              <w:rPr>
                <w:rFonts w:ascii="宋体" w:hAnsi="宋体"/>
                <w:szCs w:val="21"/>
              </w:rPr>
              <w:t>代理服务费</w:t>
            </w:r>
          </w:p>
        </w:tc>
        <w:tc>
          <w:tcPr>
            <w:tcW w:w="3134" w:type="pct"/>
            <w:vAlign w:val="center"/>
          </w:tcPr>
          <w:p w:rsidR="000A4DD1" w:rsidRPr="00C25308" w:rsidRDefault="00F57544">
            <w:pPr>
              <w:rPr>
                <w:rFonts w:ascii="宋体" w:hAnsi="宋体"/>
                <w:szCs w:val="21"/>
              </w:rPr>
            </w:pPr>
            <w:r w:rsidRPr="00C25308">
              <w:rPr>
                <w:rFonts w:ascii="宋体" w:hAnsi="宋体" w:hint="eastAsia"/>
                <w:szCs w:val="21"/>
              </w:rPr>
              <w:t>本次代理费3500元，由比选中标人支付。</w:t>
            </w:r>
          </w:p>
        </w:tc>
      </w:tr>
    </w:tbl>
    <w:p w:rsidR="000A4DD1" w:rsidRDefault="000A4DD1">
      <w:pPr>
        <w:rPr>
          <w:rFonts w:ascii="宋体" w:hAnsi="宋体"/>
        </w:rPr>
      </w:pPr>
    </w:p>
    <w:p w:rsidR="000A4DD1" w:rsidRDefault="00F57544">
      <w:pPr>
        <w:jc w:val="center"/>
        <w:rPr>
          <w:rFonts w:ascii="宋体" w:hAnsi="宋体"/>
        </w:rPr>
      </w:pPr>
      <w:r>
        <w:rPr>
          <w:rFonts w:ascii="宋体" w:hAnsi="宋体"/>
        </w:rPr>
        <w:br w:type="page"/>
      </w:r>
    </w:p>
    <w:p w:rsidR="000A4DD1" w:rsidRDefault="00F57544">
      <w:pPr>
        <w:ind w:firstLine="1205"/>
        <w:jc w:val="center"/>
        <w:rPr>
          <w:rFonts w:ascii="宋体" w:hAnsi="宋体"/>
          <w:b/>
          <w:szCs w:val="21"/>
        </w:rPr>
      </w:pPr>
      <w:r>
        <w:rPr>
          <w:rFonts w:ascii="宋体" w:hAnsi="宋体" w:hint="eastAsia"/>
          <w:b/>
          <w:sz w:val="24"/>
        </w:rPr>
        <w:lastRenderedPageBreak/>
        <w:t>附录1 资格审查条件（资质最低要求）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tblBorders>
        <w:tblLayout w:type="fixed"/>
        <w:tblLook w:val="04A0"/>
      </w:tblPr>
      <w:tblGrid>
        <w:gridCol w:w="8840"/>
      </w:tblGrid>
      <w:tr w:rsidR="000A4DD1">
        <w:trPr>
          <w:trHeight w:val="576"/>
          <w:jc w:val="center"/>
        </w:trPr>
        <w:tc>
          <w:tcPr>
            <w:tcW w:w="8840" w:type="dxa"/>
            <w:vAlign w:val="center"/>
          </w:tcPr>
          <w:p w:rsidR="000A4DD1" w:rsidRDefault="00F57544">
            <w:pPr>
              <w:spacing w:line="360" w:lineRule="auto"/>
              <w:ind w:firstLine="1054"/>
              <w:jc w:val="center"/>
              <w:rPr>
                <w:rFonts w:ascii="宋体" w:hAnsi="宋体"/>
                <w:b/>
                <w:szCs w:val="21"/>
              </w:rPr>
            </w:pPr>
            <w:r>
              <w:rPr>
                <w:rFonts w:ascii="宋体" w:hAnsi="宋体" w:hint="eastAsia"/>
                <w:b/>
                <w:szCs w:val="21"/>
              </w:rPr>
              <w:t>最低要求</w:t>
            </w:r>
          </w:p>
        </w:tc>
      </w:tr>
      <w:tr w:rsidR="000A4DD1">
        <w:trPr>
          <w:trHeight w:val="6375"/>
          <w:jc w:val="center"/>
        </w:trPr>
        <w:tc>
          <w:tcPr>
            <w:tcW w:w="8840" w:type="dxa"/>
            <w:vAlign w:val="center"/>
          </w:tcPr>
          <w:p w:rsidR="000A4DD1" w:rsidRDefault="00F57544">
            <w:pPr>
              <w:spacing w:line="360" w:lineRule="auto"/>
              <w:ind w:firstLine="1054"/>
              <w:jc w:val="left"/>
              <w:rPr>
                <w:rFonts w:ascii="宋体" w:hAnsi="宋体"/>
                <w:b/>
                <w:szCs w:val="21"/>
              </w:rPr>
            </w:pPr>
            <w:r>
              <w:rPr>
                <w:rFonts w:ascii="宋体" w:hAnsi="宋体" w:hint="eastAsia"/>
                <w:b/>
                <w:szCs w:val="21"/>
              </w:rPr>
              <w:t>1、供应商有效的营业执照、组织机构代码证、税务登记证 (或三证合一的有效营业执照)。</w:t>
            </w:r>
          </w:p>
          <w:p w:rsidR="000A4DD1" w:rsidRDefault="00F57544">
            <w:pPr>
              <w:spacing w:line="360" w:lineRule="auto"/>
              <w:ind w:firstLine="1054"/>
              <w:jc w:val="left"/>
              <w:rPr>
                <w:rFonts w:ascii="宋体" w:hAnsi="宋体"/>
                <w:b/>
                <w:szCs w:val="21"/>
              </w:rPr>
            </w:pPr>
            <w:r>
              <w:rPr>
                <w:rFonts w:ascii="宋体" w:hAnsi="宋体" w:hint="eastAsia"/>
                <w:b/>
                <w:szCs w:val="21"/>
              </w:rPr>
              <w:t>2、法定代表人参加投标的提供法定代表人身份证明书及身份证原件；授权委托人参加投标的提供法定代表人授权委托书及被委托人身份证原件。</w:t>
            </w:r>
          </w:p>
          <w:p w:rsidR="000A4DD1" w:rsidRDefault="00F57544">
            <w:pPr>
              <w:spacing w:line="360" w:lineRule="auto"/>
              <w:ind w:firstLine="1054"/>
              <w:jc w:val="left"/>
              <w:rPr>
                <w:rFonts w:ascii="宋体" w:hAnsi="宋体"/>
                <w:b/>
                <w:szCs w:val="21"/>
              </w:rPr>
            </w:pPr>
            <w:r>
              <w:rPr>
                <w:rFonts w:ascii="宋体" w:hAnsi="宋体" w:hint="eastAsia"/>
                <w:b/>
                <w:szCs w:val="21"/>
              </w:rPr>
              <w:t>3、未被列入“信用中国”网站(</w:t>
            </w:r>
            <w:proofErr w:type="spellStart"/>
            <w:r>
              <w:rPr>
                <w:rFonts w:ascii="宋体" w:hAnsi="宋体" w:hint="eastAsia"/>
                <w:b/>
                <w:szCs w:val="21"/>
              </w:rPr>
              <w:t>www.creditchina.gov.cn</w:t>
            </w:r>
            <w:proofErr w:type="spellEnd"/>
            <w:r>
              <w:rPr>
                <w:rFonts w:ascii="宋体" w:hAnsi="宋体" w:hint="eastAsia"/>
                <w:b/>
                <w:szCs w:val="21"/>
              </w:rPr>
              <w:t>)中列入失信被执行人和重大税收违法案件当事人名单。</w:t>
            </w:r>
          </w:p>
          <w:p w:rsidR="000A4DD1" w:rsidRDefault="00F57544">
            <w:pPr>
              <w:spacing w:line="360" w:lineRule="auto"/>
              <w:ind w:firstLine="1054"/>
              <w:jc w:val="left"/>
              <w:rPr>
                <w:rFonts w:ascii="宋体" w:hAnsi="宋体"/>
                <w:b/>
                <w:szCs w:val="21"/>
              </w:rPr>
            </w:pPr>
            <w:r>
              <w:rPr>
                <w:rFonts w:ascii="宋体" w:hAnsi="宋体" w:hint="eastAsia"/>
                <w:b/>
                <w:szCs w:val="21"/>
              </w:rPr>
              <w:t>4、比选申请人具有会计师事务所执业证书，且人员、设备、资金等方面具有承担本项目能力。</w:t>
            </w:r>
          </w:p>
          <w:p w:rsidR="000A4DD1" w:rsidRDefault="00F57544">
            <w:pPr>
              <w:spacing w:line="360" w:lineRule="auto"/>
              <w:ind w:firstLine="1054"/>
              <w:jc w:val="left"/>
              <w:rPr>
                <w:rFonts w:ascii="宋体" w:hAnsi="宋体"/>
                <w:b/>
                <w:szCs w:val="21"/>
              </w:rPr>
            </w:pPr>
            <w:r>
              <w:rPr>
                <w:rFonts w:ascii="宋体" w:hAnsi="宋体" w:hint="eastAsia"/>
                <w:b/>
                <w:szCs w:val="21"/>
              </w:rPr>
              <w:t>5、近3年(2021年3月1日至今)至少承担过1项工程建设项目的财务决算审计(以合同签订日期为准)。</w:t>
            </w:r>
          </w:p>
          <w:p w:rsidR="000A4DD1" w:rsidRDefault="00F57544">
            <w:pPr>
              <w:spacing w:line="360" w:lineRule="auto"/>
              <w:ind w:firstLine="1054"/>
              <w:jc w:val="left"/>
              <w:rPr>
                <w:rFonts w:ascii="宋体" w:hAnsi="宋体"/>
                <w:b/>
                <w:szCs w:val="21"/>
              </w:rPr>
            </w:pPr>
            <w:r>
              <w:rPr>
                <w:rFonts w:ascii="宋体" w:hAnsi="宋体" w:hint="eastAsia"/>
                <w:b/>
                <w:szCs w:val="21"/>
              </w:rPr>
              <w:t>6、项目负责人要求： 拟派本项目负责人具有注册会计师资格。</w:t>
            </w:r>
          </w:p>
          <w:p w:rsidR="000A4DD1" w:rsidRDefault="00F57544">
            <w:pPr>
              <w:spacing w:line="360" w:lineRule="auto"/>
              <w:ind w:firstLine="1054"/>
              <w:jc w:val="left"/>
              <w:rPr>
                <w:rFonts w:ascii="宋体" w:hAnsi="宋体"/>
                <w:b/>
                <w:szCs w:val="21"/>
              </w:rPr>
            </w:pPr>
            <w:r>
              <w:rPr>
                <w:rFonts w:ascii="宋体" w:hAnsi="宋体" w:hint="eastAsia"/>
                <w:b/>
                <w:szCs w:val="21"/>
              </w:rPr>
              <w:t>本项目不允许联合体投标。</w:t>
            </w:r>
          </w:p>
          <w:p w:rsidR="000A4DD1" w:rsidRDefault="000A4DD1">
            <w:pPr>
              <w:jc w:val="left"/>
              <w:rPr>
                <w:rFonts w:ascii="宋体" w:hAnsi="宋体"/>
                <w:szCs w:val="21"/>
              </w:rPr>
            </w:pPr>
          </w:p>
        </w:tc>
      </w:tr>
    </w:tbl>
    <w:p w:rsidR="000A4DD1" w:rsidRDefault="00F57544">
      <w:pPr>
        <w:ind w:firstLineChars="100" w:firstLine="211"/>
        <w:rPr>
          <w:rFonts w:ascii="宋体" w:hAnsi="宋体"/>
          <w:b/>
          <w:szCs w:val="21"/>
        </w:rPr>
      </w:pPr>
      <w:r>
        <w:rPr>
          <w:rFonts w:ascii="宋体" w:hAnsi="宋体" w:hint="eastAsia"/>
          <w:b/>
          <w:szCs w:val="21"/>
        </w:rPr>
        <w:t xml:space="preserve"> </w:t>
      </w:r>
    </w:p>
    <w:p w:rsidR="000A4DD1" w:rsidRDefault="000A4DD1">
      <w:pPr>
        <w:spacing w:line="360" w:lineRule="auto"/>
        <w:ind w:firstLine="1205"/>
        <w:jc w:val="center"/>
        <w:rPr>
          <w:rFonts w:ascii="宋体" w:hAnsi="宋体"/>
          <w:b/>
          <w:sz w:val="24"/>
        </w:rPr>
      </w:pPr>
    </w:p>
    <w:p w:rsidR="000A4DD1" w:rsidRDefault="000A4DD1">
      <w:pPr>
        <w:rPr>
          <w:rFonts w:ascii="宋体" w:hAnsi="宋体"/>
        </w:rPr>
      </w:pPr>
    </w:p>
    <w:p w:rsidR="000A4DD1" w:rsidRDefault="00F57544">
      <w:pPr>
        <w:spacing w:line="360" w:lineRule="auto"/>
        <w:ind w:firstLineChars="200" w:firstLine="420"/>
        <w:outlineLvl w:val="1"/>
        <w:rPr>
          <w:rFonts w:ascii="宋体" w:hAnsi="宋体"/>
          <w:b/>
          <w:bCs/>
          <w:szCs w:val="21"/>
        </w:rPr>
      </w:pPr>
      <w:r>
        <w:rPr>
          <w:rFonts w:ascii="宋体" w:hAnsi="宋体"/>
        </w:rPr>
        <w:br w:type="page"/>
      </w:r>
      <w:bookmarkStart w:id="55" w:name="_Toc246996175"/>
      <w:bookmarkStart w:id="56" w:name="_Toc246996918"/>
      <w:bookmarkStart w:id="57" w:name="_Toc247085689"/>
      <w:bookmarkStart w:id="58" w:name="_Toc179632546"/>
      <w:bookmarkStart w:id="59" w:name="_Toc152042305"/>
      <w:bookmarkStart w:id="60" w:name="_Toc152045529"/>
      <w:bookmarkStart w:id="61" w:name="_Toc446609655"/>
      <w:bookmarkStart w:id="62" w:name="_Toc144974497"/>
      <w:bookmarkStart w:id="63" w:name="_Toc296602420"/>
      <w:r>
        <w:rPr>
          <w:rFonts w:ascii="宋体" w:hAnsi="宋体" w:hint="eastAsia"/>
          <w:b/>
          <w:bCs/>
          <w:szCs w:val="21"/>
        </w:rPr>
        <w:lastRenderedPageBreak/>
        <w:t>1. 总则</w:t>
      </w:r>
      <w:bookmarkStart w:id="64" w:name="_Toc179632547"/>
      <w:bookmarkStart w:id="65" w:name="_Toc246996919"/>
      <w:bookmarkStart w:id="66" w:name="_Toc246996176"/>
      <w:bookmarkStart w:id="67" w:name="_Toc152045530"/>
      <w:bookmarkStart w:id="68" w:name="_Toc144974498"/>
      <w:bookmarkStart w:id="69" w:name="_Toc247085690"/>
      <w:bookmarkStart w:id="70" w:name="_Toc152042306"/>
      <w:bookmarkStart w:id="71" w:name="_Toc446609656"/>
      <w:bookmarkStart w:id="72" w:name="_Toc296602421"/>
      <w:bookmarkEnd w:id="55"/>
      <w:bookmarkEnd w:id="56"/>
      <w:bookmarkEnd w:id="57"/>
      <w:bookmarkEnd w:id="58"/>
      <w:bookmarkEnd w:id="59"/>
      <w:bookmarkEnd w:id="60"/>
      <w:bookmarkEnd w:id="61"/>
      <w:bookmarkEnd w:id="62"/>
      <w:bookmarkEnd w:id="63"/>
    </w:p>
    <w:p w:rsidR="000A4DD1" w:rsidRDefault="00F57544">
      <w:pPr>
        <w:spacing w:line="360" w:lineRule="auto"/>
        <w:ind w:firstLineChars="200" w:firstLine="422"/>
        <w:outlineLvl w:val="2"/>
        <w:rPr>
          <w:rFonts w:ascii="宋体" w:hAnsi="宋体"/>
          <w:b/>
          <w:bCs/>
          <w:szCs w:val="21"/>
        </w:rPr>
      </w:pPr>
      <w:r>
        <w:rPr>
          <w:rFonts w:ascii="宋体" w:hAnsi="宋体" w:hint="eastAsia"/>
          <w:b/>
          <w:bCs/>
          <w:szCs w:val="21"/>
        </w:rPr>
        <w:t>1.1 项目概况</w:t>
      </w:r>
      <w:bookmarkEnd w:id="64"/>
      <w:bookmarkEnd w:id="65"/>
      <w:bookmarkEnd w:id="66"/>
      <w:bookmarkEnd w:id="67"/>
      <w:bookmarkEnd w:id="68"/>
      <w:bookmarkEnd w:id="69"/>
      <w:bookmarkEnd w:id="70"/>
      <w:bookmarkEnd w:id="71"/>
      <w:bookmarkEnd w:id="72"/>
    </w:p>
    <w:p w:rsidR="000A4DD1" w:rsidRDefault="00F57544">
      <w:pPr>
        <w:spacing w:line="360" w:lineRule="auto"/>
        <w:ind w:firstLineChars="200" w:firstLine="420"/>
        <w:rPr>
          <w:rFonts w:ascii="宋体" w:hAnsi="宋体"/>
          <w:szCs w:val="21"/>
        </w:rPr>
      </w:pPr>
      <w:r>
        <w:rPr>
          <w:rFonts w:ascii="宋体" w:hAnsi="宋体" w:hint="eastAsia"/>
          <w:szCs w:val="21"/>
        </w:rPr>
        <w:t>1.1.1根据有关法律法规和规章的规定，本比选项目已具备比选条件，现对本项目进行比选。</w:t>
      </w:r>
    </w:p>
    <w:p w:rsidR="000A4DD1" w:rsidRDefault="00F57544">
      <w:pPr>
        <w:spacing w:line="360" w:lineRule="auto"/>
        <w:ind w:firstLineChars="200" w:firstLine="420"/>
        <w:rPr>
          <w:rFonts w:ascii="宋体" w:hAnsi="宋体"/>
          <w:szCs w:val="21"/>
        </w:rPr>
      </w:pPr>
      <w:bookmarkStart w:id="73" w:name="_Toc246996177"/>
      <w:bookmarkStart w:id="74" w:name="_Toc144974499"/>
      <w:bookmarkStart w:id="75" w:name="_Toc179632548"/>
      <w:bookmarkStart w:id="76" w:name="_Toc152042307"/>
      <w:bookmarkStart w:id="77" w:name="_Toc247085691"/>
      <w:bookmarkStart w:id="78" w:name="_Toc246996920"/>
      <w:bookmarkStart w:id="79" w:name="_Toc296602422"/>
      <w:bookmarkStart w:id="80" w:name="_Toc152045531"/>
      <w:bookmarkStart w:id="81" w:name="_Toc446609657"/>
      <w:r>
        <w:rPr>
          <w:rFonts w:ascii="宋体" w:hAnsi="宋体" w:hint="eastAsia"/>
          <w:szCs w:val="21"/>
        </w:rPr>
        <w:t>1.1.2 本项目比选人：见比选申请人须知前附表。</w:t>
      </w:r>
    </w:p>
    <w:p w:rsidR="000A4DD1" w:rsidRDefault="00F57544">
      <w:pPr>
        <w:spacing w:line="360" w:lineRule="auto"/>
        <w:ind w:firstLineChars="200" w:firstLine="420"/>
        <w:rPr>
          <w:rFonts w:ascii="宋体" w:hAnsi="宋体"/>
          <w:szCs w:val="21"/>
        </w:rPr>
      </w:pPr>
      <w:r>
        <w:rPr>
          <w:rFonts w:ascii="宋体" w:hAnsi="宋体" w:hint="eastAsia"/>
          <w:szCs w:val="21"/>
        </w:rPr>
        <w:t>1.1.3 本项目比选代理机构：见比选申请人须知前附表。</w:t>
      </w:r>
    </w:p>
    <w:p w:rsidR="000A4DD1" w:rsidRDefault="00F57544">
      <w:pPr>
        <w:spacing w:line="360" w:lineRule="auto"/>
        <w:ind w:firstLineChars="200" w:firstLine="420"/>
        <w:rPr>
          <w:rFonts w:ascii="宋体" w:hAnsi="宋体"/>
          <w:szCs w:val="21"/>
        </w:rPr>
      </w:pPr>
      <w:r>
        <w:rPr>
          <w:rFonts w:ascii="宋体" w:hAnsi="宋体" w:hint="eastAsia"/>
          <w:szCs w:val="21"/>
        </w:rPr>
        <w:t>1.1.4 本比选项目名称：见比选申请人须知前附表。</w:t>
      </w:r>
    </w:p>
    <w:p w:rsidR="000A4DD1" w:rsidRDefault="00F57544">
      <w:pPr>
        <w:spacing w:line="360" w:lineRule="auto"/>
        <w:ind w:firstLineChars="200" w:firstLine="420"/>
        <w:rPr>
          <w:rFonts w:ascii="宋体" w:hAnsi="宋体"/>
          <w:szCs w:val="21"/>
        </w:rPr>
      </w:pPr>
      <w:r>
        <w:rPr>
          <w:rFonts w:ascii="宋体" w:hAnsi="宋体" w:hint="eastAsia"/>
          <w:szCs w:val="21"/>
        </w:rPr>
        <w:t>1.1.5 本比选项目实施地点：见比选申请人须知前附表。</w:t>
      </w:r>
    </w:p>
    <w:p w:rsidR="000A4DD1" w:rsidRDefault="00F57544">
      <w:pPr>
        <w:spacing w:line="360" w:lineRule="auto"/>
        <w:ind w:firstLineChars="200" w:firstLine="422"/>
        <w:outlineLvl w:val="2"/>
        <w:rPr>
          <w:rFonts w:ascii="宋体" w:hAnsi="宋体"/>
          <w:b/>
          <w:bCs/>
          <w:szCs w:val="21"/>
        </w:rPr>
      </w:pPr>
      <w:r>
        <w:rPr>
          <w:rFonts w:ascii="宋体" w:hAnsi="宋体" w:hint="eastAsia"/>
          <w:b/>
          <w:bCs/>
          <w:szCs w:val="21"/>
        </w:rPr>
        <w:t>1.2 资金落实情况</w:t>
      </w:r>
      <w:bookmarkEnd w:id="73"/>
      <w:bookmarkEnd w:id="74"/>
      <w:bookmarkEnd w:id="75"/>
      <w:bookmarkEnd w:id="76"/>
      <w:bookmarkEnd w:id="77"/>
      <w:bookmarkEnd w:id="78"/>
      <w:bookmarkEnd w:id="79"/>
      <w:bookmarkEnd w:id="80"/>
      <w:bookmarkEnd w:id="81"/>
    </w:p>
    <w:p w:rsidR="000A4DD1" w:rsidRDefault="00F57544">
      <w:pPr>
        <w:spacing w:line="360" w:lineRule="auto"/>
        <w:ind w:firstLineChars="200" w:firstLine="420"/>
        <w:rPr>
          <w:rFonts w:ascii="宋体" w:hAnsi="宋体"/>
          <w:szCs w:val="21"/>
        </w:rPr>
      </w:pPr>
      <w:r>
        <w:rPr>
          <w:rFonts w:ascii="宋体" w:hAnsi="宋体" w:hint="eastAsia"/>
          <w:szCs w:val="21"/>
        </w:rPr>
        <w:t>1.2.1 本比选项目的资金落实情况：见比选申请人须知前附表。</w:t>
      </w:r>
      <w:bookmarkStart w:id="82" w:name="_Toc246996178"/>
      <w:bookmarkStart w:id="83" w:name="_Toc247085692"/>
      <w:bookmarkStart w:id="84" w:name="_Toc296602423"/>
      <w:bookmarkStart w:id="85" w:name="_Toc152045532"/>
      <w:bookmarkStart w:id="86" w:name="_Toc446609658"/>
      <w:bookmarkStart w:id="87" w:name="_Toc152042308"/>
      <w:bookmarkStart w:id="88" w:name="_Toc246996921"/>
      <w:bookmarkStart w:id="89" w:name="_Toc179632549"/>
      <w:bookmarkStart w:id="90" w:name="_Toc144974500"/>
    </w:p>
    <w:p w:rsidR="000A4DD1" w:rsidRDefault="00F57544">
      <w:pPr>
        <w:spacing w:line="360" w:lineRule="auto"/>
        <w:ind w:firstLineChars="200" w:firstLine="422"/>
        <w:outlineLvl w:val="2"/>
        <w:rPr>
          <w:rFonts w:ascii="宋体" w:hAnsi="宋体"/>
          <w:b/>
          <w:bCs/>
          <w:szCs w:val="21"/>
        </w:rPr>
      </w:pPr>
      <w:r>
        <w:rPr>
          <w:rFonts w:ascii="宋体" w:hAnsi="宋体" w:hint="eastAsia"/>
          <w:b/>
          <w:bCs/>
          <w:szCs w:val="21"/>
        </w:rPr>
        <w:t>1.3 比选范围、服务周期、质量要求</w:t>
      </w:r>
      <w:bookmarkEnd w:id="82"/>
      <w:bookmarkEnd w:id="83"/>
      <w:bookmarkEnd w:id="84"/>
      <w:bookmarkEnd w:id="85"/>
      <w:bookmarkEnd w:id="86"/>
      <w:bookmarkEnd w:id="87"/>
      <w:bookmarkEnd w:id="88"/>
      <w:bookmarkEnd w:id="89"/>
      <w:bookmarkEnd w:id="90"/>
    </w:p>
    <w:p w:rsidR="000A4DD1" w:rsidRDefault="00F57544">
      <w:pPr>
        <w:spacing w:line="360" w:lineRule="auto"/>
        <w:ind w:firstLineChars="200" w:firstLine="420"/>
        <w:rPr>
          <w:rFonts w:ascii="宋体" w:hAnsi="宋体"/>
          <w:szCs w:val="21"/>
        </w:rPr>
      </w:pPr>
      <w:r>
        <w:rPr>
          <w:rFonts w:ascii="宋体" w:hAnsi="宋体" w:hint="eastAsia"/>
          <w:szCs w:val="21"/>
        </w:rPr>
        <w:t>1.3.1 本次比选范围：见比选申请人须知前附表。</w:t>
      </w:r>
    </w:p>
    <w:p w:rsidR="000A4DD1" w:rsidRDefault="00F57544">
      <w:pPr>
        <w:spacing w:line="360" w:lineRule="auto"/>
        <w:ind w:firstLineChars="200" w:firstLine="420"/>
        <w:rPr>
          <w:rFonts w:ascii="宋体" w:hAnsi="宋体"/>
          <w:szCs w:val="21"/>
        </w:rPr>
      </w:pPr>
      <w:r>
        <w:rPr>
          <w:rFonts w:ascii="宋体" w:hAnsi="宋体" w:hint="eastAsia"/>
          <w:szCs w:val="21"/>
        </w:rPr>
        <w:t>1.3.2 本比选项目的服务周期：见比选申请人须知前附表。</w:t>
      </w:r>
    </w:p>
    <w:p w:rsidR="000A4DD1" w:rsidRDefault="00F57544">
      <w:pPr>
        <w:spacing w:line="360" w:lineRule="auto"/>
        <w:ind w:firstLineChars="200" w:firstLine="420"/>
        <w:rPr>
          <w:rFonts w:ascii="宋体" w:hAnsi="宋体"/>
          <w:szCs w:val="21"/>
        </w:rPr>
      </w:pPr>
      <w:r>
        <w:rPr>
          <w:rFonts w:ascii="宋体" w:hAnsi="宋体" w:hint="eastAsia"/>
          <w:szCs w:val="21"/>
        </w:rPr>
        <w:t>1.3.3 本比选项目的质量要求：见比选申请人须知前附表。</w:t>
      </w:r>
      <w:bookmarkStart w:id="91" w:name="_Toc152045534"/>
      <w:bookmarkStart w:id="92" w:name="_Toc446609659"/>
      <w:bookmarkStart w:id="93" w:name="_Toc247085693"/>
      <w:bookmarkStart w:id="94" w:name="_Toc246996922"/>
      <w:bookmarkStart w:id="95" w:name="_Toc144974502"/>
      <w:bookmarkStart w:id="96" w:name="_Toc179632551"/>
      <w:bookmarkStart w:id="97" w:name="_Toc152042310"/>
      <w:bookmarkStart w:id="98" w:name="_Toc246996179"/>
      <w:bookmarkStart w:id="99" w:name="_Toc296602424"/>
    </w:p>
    <w:p w:rsidR="000A4DD1" w:rsidRDefault="00F57544">
      <w:pPr>
        <w:spacing w:line="360" w:lineRule="auto"/>
        <w:ind w:firstLineChars="200" w:firstLine="422"/>
        <w:outlineLvl w:val="2"/>
        <w:rPr>
          <w:rFonts w:ascii="宋体" w:hAnsi="宋体"/>
          <w:b/>
          <w:bCs/>
          <w:szCs w:val="21"/>
        </w:rPr>
      </w:pPr>
      <w:r>
        <w:rPr>
          <w:rFonts w:ascii="宋体" w:hAnsi="宋体" w:hint="eastAsia"/>
          <w:b/>
          <w:bCs/>
          <w:szCs w:val="21"/>
        </w:rPr>
        <w:t>1.4 比选申请人资格要求</w:t>
      </w:r>
      <w:bookmarkEnd w:id="91"/>
      <w:bookmarkEnd w:id="92"/>
      <w:bookmarkEnd w:id="93"/>
      <w:bookmarkEnd w:id="94"/>
      <w:bookmarkEnd w:id="95"/>
      <w:bookmarkEnd w:id="96"/>
      <w:bookmarkEnd w:id="97"/>
      <w:bookmarkEnd w:id="98"/>
      <w:bookmarkEnd w:id="99"/>
    </w:p>
    <w:p w:rsidR="000A4DD1" w:rsidRDefault="00F57544">
      <w:pPr>
        <w:spacing w:line="360" w:lineRule="auto"/>
        <w:ind w:firstLineChars="200" w:firstLine="420"/>
        <w:rPr>
          <w:rFonts w:ascii="宋体" w:hAnsi="宋体"/>
          <w:szCs w:val="21"/>
        </w:rPr>
      </w:pPr>
      <w:r>
        <w:rPr>
          <w:rFonts w:ascii="宋体" w:hAnsi="宋体" w:hint="eastAsia"/>
          <w:szCs w:val="21"/>
        </w:rPr>
        <w:t>1.4.1资格要求：见比选申请人须知前附表。</w:t>
      </w:r>
    </w:p>
    <w:p w:rsidR="000A4DD1" w:rsidRDefault="00F57544">
      <w:pPr>
        <w:spacing w:line="360" w:lineRule="auto"/>
        <w:ind w:firstLineChars="200" w:firstLine="420"/>
        <w:rPr>
          <w:rFonts w:ascii="宋体" w:hAnsi="宋体"/>
          <w:szCs w:val="21"/>
        </w:rPr>
      </w:pPr>
      <w:r>
        <w:rPr>
          <w:rFonts w:ascii="宋体" w:hAnsi="宋体" w:hint="eastAsia"/>
          <w:szCs w:val="21"/>
        </w:rPr>
        <w:t>1.4.2本项目不接受联合体比选申请。</w:t>
      </w:r>
    </w:p>
    <w:p w:rsidR="000A4DD1" w:rsidRDefault="00F57544">
      <w:pPr>
        <w:spacing w:line="360" w:lineRule="auto"/>
        <w:ind w:firstLineChars="200" w:firstLine="420"/>
        <w:rPr>
          <w:rFonts w:ascii="宋体" w:hAnsi="宋体"/>
          <w:szCs w:val="21"/>
        </w:rPr>
      </w:pPr>
      <w:r>
        <w:rPr>
          <w:rFonts w:ascii="宋体" w:hAnsi="宋体" w:hint="eastAsia"/>
          <w:szCs w:val="21"/>
        </w:rPr>
        <w:t>1.4.3比选申请人不得存在下列情形之一：</w:t>
      </w:r>
    </w:p>
    <w:p w:rsidR="000A4DD1" w:rsidRDefault="00F57544">
      <w:pPr>
        <w:spacing w:line="360" w:lineRule="auto"/>
        <w:ind w:firstLineChars="200" w:firstLine="420"/>
        <w:rPr>
          <w:rFonts w:ascii="宋体" w:hAnsi="宋体"/>
          <w:szCs w:val="21"/>
        </w:rPr>
      </w:pPr>
      <w:r>
        <w:rPr>
          <w:rFonts w:ascii="宋体" w:hAnsi="宋体" w:hint="eastAsia"/>
          <w:szCs w:val="21"/>
        </w:rPr>
        <w:t>（1）为比选人不具有独立法人资格的附属机构（单位）；</w:t>
      </w:r>
    </w:p>
    <w:p w:rsidR="000A4DD1" w:rsidRDefault="00F57544">
      <w:pPr>
        <w:spacing w:line="360" w:lineRule="auto"/>
        <w:ind w:firstLineChars="200" w:firstLine="420"/>
        <w:rPr>
          <w:rFonts w:ascii="宋体" w:hAnsi="宋体"/>
          <w:szCs w:val="21"/>
        </w:rPr>
      </w:pPr>
      <w:r>
        <w:rPr>
          <w:rFonts w:ascii="宋体" w:hAnsi="宋体" w:hint="eastAsia"/>
          <w:szCs w:val="21"/>
        </w:rPr>
        <w:t>（2）为本比选项目提供比选代理服务的；</w:t>
      </w:r>
    </w:p>
    <w:p w:rsidR="000A4DD1" w:rsidRDefault="00F57544">
      <w:pPr>
        <w:spacing w:line="360" w:lineRule="auto"/>
        <w:ind w:firstLineChars="200" w:firstLine="420"/>
        <w:rPr>
          <w:rFonts w:ascii="宋体" w:hAnsi="宋体"/>
          <w:szCs w:val="21"/>
        </w:rPr>
      </w:pPr>
      <w:r>
        <w:rPr>
          <w:rFonts w:ascii="宋体" w:hAnsi="宋体" w:hint="eastAsia"/>
          <w:szCs w:val="21"/>
        </w:rPr>
        <w:t>（3）被责令停业的；</w:t>
      </w:r>
    </w:p>
    <w:p w:rsidR="000A4DD1" w:rsidRDefault="00F57544">
      <w:pPr>
        <w:spacing w:line="360" w:lineRule="auto"/>
        <w:ind w:firstLineChars="200" w:firstLine="420"/>
        <w:rPr>
          <w:rFonts w:ascii="宋体" w:hAnsi="宋体"/>
          <w:szCs w:val="21"/>
        </w:rPr>
      </w:pPr>
      <w:r>
        <w:rPr>
          <w:rFonts w:ascii="宋体" w:hAnsi="宋体" w:hint="eastAsia"/>
          <w:szCs w:val="21"/>
        </w:rPr>
        <w:t>（4）被暂停或取消投标资格的；</w:t>
      </w:r>
    </w:p>
    <w:p w:rsidR="000A4DD1" w:rsidRDefault="00F57544">
      <w:pPr>
        <w:spacing w:line="360" w:lineRule="auto"/>
        <w:ind w:firstLineChars="200" w:firstLine="420"/>
        <w:rPr>
          <w:rFonts w:ascii="宋体" w:hAnsi="宋体"/>
          <w:szCs w:val="21"/>
        </w:rPr>
      </w:pPr>
      <w:r>
        <w:rPr>
          <w:rFonts w:ascii="宋体" w:hAnsi="宋体" w:hint="eastAsia"/>
          <w:szCs w:val="21"/>
        </w:rPr>
        <w:t>（5）财产被接管或冻结的；</w:t>
      </w:r>
    </w:p>
    <w:p w:rsidR="000A4DD1" w:rsidRDefault="00F57544">
      <w:pPr>
        <w:spacing w:line="360" w:lineRule="auto"/>
        <w:ind w:firstLineChars="200" w:firstLine="420"/>
        <w:rPr>
          <w:rFonts w:ascii="宋体" w:hAnsi="宋体"/>
          <w:szCs w:val="21"/>
        </w:rPr>
      </w:pPr>
      <w:r>
        <w:rPr>
          <w:rFonts w:ascii="宋体" w:hAnsi="宋体" w:hint="eastAsia"/>
          <w:szCs w:val="21"/>
        </w:rPr>
        <w:t>（6）在最近三年内有骗取中标或严重违约行为的；</w:t>
      </w:r>
    </w:p>
    <w:p w:rsidR="000A4DD1" w:rsidRDefault="00F57544">
      <w:pPr>
        <w:spacing w:line="360" w:lineRule="auto"/>
        <w:ind w:firstLineChars="200" w:firstLine="420"/>
        <w:rPr>
          <w:rFonts w:ascii="宋体" w:hAnsi="宋体"/>
          <w:szCs w:val="21"/>
        </w:rPr>
      </w:pPr>
      <w:r>
        <w:rPr>
          <w:rFonts w:ascii="宋体" w:hAnsi="宋体" w:hint="eastAsia"/>
          <w:szCs w:val="21"/>
        </w:rPr>
        <w:t>（7）单位负责人为同一人或者存在控股、管理关系的不同单位同时参加本项目比选的。</w:t>
      </w:r>
      <w:bookmarkStart w:id="100" w:name="_Toc246996180"/>
      <w:bookmarkStart w:id="101" w:name="_Toc152042311"/>
      <w:bookmarkStart w:id="102" w:name="_Toc246996923"/>
      <w:bookmarkStart w:id="103" w:name="_Toc247085694"/>
      <w:bookmarkStart w:id="104" w:name="_Toc144974503"/>
      <w:bookmarkStart w:id="105" w:name="_Toc446609660"/>
      <w:bookmarkStart w:id="106" w:name="_Toc152045535"/>
      <w:bookmarkStart w:id="107" w:name="_Toc296602425"/>
      <w:bookmarkStart w:id="108" w:name="_Toc179632552"/>
    </w:p>
    <w:p w:rsidR="000A4DD1" w:rsidRDefault="00F57544">
      <w:pPr>
        <w:spacing w:line="360" w:lineRule="auto"/>
        <w:ind w:firstLineChars="200" w:firstLine="422"/>
        <w:outlineLvl w:val="2"/>
        <w:rPr>
          <w:rFonts w:ascii="宋体" w:hAnsi="宋体"/>
          <w:b/>
          <w:bCs/>
          <w:szCs w:val="21"/>
        </w:rPr>
      </w:pPr>
      <w:r>
        <w:rPr>
          <w:rFonts w:ascii="宋体" w:hAnsi="宋体" w:hint="eastAsia"/>
          <w:b/>
          <w:bCs/>
          <w:szCs w:val="21"/>
        </w:rPr>
        <w:t>1.5 费用承担</w:t>
      </w:r>
      <w:bookmarkEnd w:id="100"/>
      <w:bookmarkEnd w:id="101"/>
      <w:bookmarkEnd w:id="102"/>
      <w:bookmarkEnd w:id="103"/>
      <w:bookmarkEnd w:id="104"/>
      <w:bookmarkEnd w:id="105"/>
      <w:bookmarkEnd w:id="106"/>
      <w:bookmarkEnd w:id="107"/>
      <w:bookmarkEnd w:id="108"/>
    </w:p>
    <w:p w:rsidR="000A4DD1" w:rsidRDefault="00F57544">
      <w:pPr>
        <w:spacing w:line="360" w:lineRule="auto"/>
        <w:ind w:firstLineChars="200" w:firstLine="420"/>
        <w:rPr>
          <w:rFonts w:ascii="宋体" w:hAnsi="宋体"/>
          <w:szCs w:val="21"/>
        </w:rPr>
      </w:pPr>
      <w:r>
        <w:rPr>
          <w:rFonts w:ascii="宋体" w:hAnsi="宋体" w:hint="eastAsia"/>
          <w:szCs w:val="21"/>
        </w:rPr>
        <w:t>比选申请人准备和参加比选活动发生的费用自理。</w:t>
      </w:r>
      <w:bookmarkStart w:id="109" w:name="_Toc296602426"/>
      <w:bookmarkStart w:id="110" w:name="_Toc246996924"/>
      <w:bookmarkStart w:id="111" w:name="_Toc179632553"/>
      <w:bookmarkStart w:id="112" w:name="_Toc152042312"/>
      <w:bookmarkStart w:id="113" w:name="_Toc446609661"/>
      <w:bookmarkStart w:id="114" w:name="_Toc144974504"/>
      <w:bookmarkStart w:id="115" w:name="_Toc152045536"/>
      <w:bookmarkStart w:id="116" w:name="_Toc247085695"/>
      <w:bookmarkStart w:id="117" w:name="_Toc246996181"/>
    </w:p>
    <w:p w:rsidR="000A4DD1" w:rsidRDefault="00F57544">
      <w:pPr>
        <w:spacing w:line="360" w:lineRule="auto"/>
        <w:ind w:firstLineChars="200" w:firstLine="422"/>
        <w:outlineLvl w:val="2"/>
        <w:rPr>
          <w:rFonts w:ascii="宋体" w:hAnsi="宋体"/>
          <w:b/>
          <w:bCs/>
          <w:szCs w:val="21"/>
        </w:rPr>
      </w:pPr>
      <w:r>
        <w:rPr>
          <w:rFonts w:ascii="宋体" w:hAnsi="宋体" w:hint="eastAsia"/>
          <w:b/>
          <w:bCs/>
          <w:szCs w:val="21"/>
        </w:rPr>
        <w:t>1.6 保密</w:t>
      </w:r>
      <w:bookmarkEnd w:id="109"/>
      <w:bookmarkEnd w:id="110"/>
      <w:bookmarkEnd w:id="111"/>
      <w:bookmarkEnd w:id="112"/>
      <w:bookmarkEnd w:id="113"/>
      <w:bookmarkEnd w:id="114"/>
      <w:bookmarkEnd w:id="115"/>
      <w:bookmarkEnd w:id="116"/>
      <w:bookmarkEnd w:id="117"/>
    </w:p>
    <w:p w:rsidR="000A4DD1" w:rsidRDefault="00F57544">
      <w:pPr>
        <w:spacing w:line="360" w:lineRule="auto"/>
        <w:ind w:firstLineChars="200" w:firstLine="420"/>
        <w:rPr>
          <w:rFonts w:ascii="宋体" w:hAnsi="宋体"/>
          <w:szCs w:val="21"/>
        </w:rPr>
      </w:pPr>
      <w:r>
        <w:rPr>
          <w:rFonts w:ascii="宋体" w:hAnsi="宋体" w:hint="eastAsia"/>
          <w:szCs w:val="21"/>
        </w:rPr>
        <w:t xml:space="preserve">参与比选活动的各方应对比选文件和比选申请文件中的商业和技术等秘密保密，违者应对由此造成的后果承担法律责任。 </w:t>
      </w:r>
    </w:p>
    <w:p w:rsidR="000A4DD1" w:rsidRDefault="00F57544">
      <w:pPr>
        <w:spacing w:line="360" w:lineRule="auto"/>
        <w:ind w:firstLineChars="200" w:firstLine="422"/>
        <w:outlineLvl w:val="2"/>
        <w:rPr>
          <w:rFonts w:ascii="宋体" w:hAnsi="宋体"/>
          <w:b/>
          <w:bCs/>
          <w:szCs w:val="21"/>
        </w:rPr>
      </w:pPr>
      <w:bookmarkStart w:id="118" w:name="_Toc144974505"/>
      <w:bookmarkStart w:id="119" w:name="_Toc247085696"/>
      <w:bookmarkStart w:id="120" w:name="_Toc446609662"/>
      <w:bookmarkStart w:id="121" w:name="_Toc179632554"/>
      <w:bookmarkStart w:id="122" w:name="_Toc246996925"/>
      <w:bookmarkStart w:id="123" w:name="_Toc152042313"/>
      <w:bookmarkStart w:id="124" w:name="_Toc296602427"/>
      <w:bookmarkStart w:id="125" w:name="_Toc152045537"/>
      <w:bookmarkStart w:id="126" w:name="_Toc246996182"/>
      <w:r>
        <w:rPr>
          <w:rFonts w:ascii="宋体" w:hAnsi="宋体" w:hint="eastAsia"/>
          <w:b/>
          <w:bCs/>
          <w:szCs w:val="21"/>
        </w:rPr>
        <w:t>1.7 语言</w:t>
      </w:r>
      <w:bookmarkEnd w:id="118"/>
      <w:r>
        <w:rPr>
          <w:rFonts w:ascii="宋体" w:hAnsi="宋体" w:hint="eastAsia"/>
          <w:b/>
          <w:bCs/>
          <w:szCs w:val="21"/>
        </w:rPr>
        <w:t>文字</w:t>
      </w:r>
      <w:bookmarkEnd w:id="119"/>
      <w:bookmarkEnd w:id="120"/>
      <w:bookmarkEnd w:id="121"/>
      <w:bookmarkEnd w:id="122"/>
      <w:bookmarkEnd w:id="123"/>
      <w:bookmarkEnd w:id="124"/>
      <w:bookmarkEnd w:id="125"/>
      <w:bookmarkEnd w:id="126"/>
    </w:p>
    <w:p w:rsidR="000A4DD1" w:rsidRDefault="00F57544">
      <w:pPr>
        <w:spacing w:line="360" w:lineRule="auto"/>
        <w:ind w:firstLineChars="200" w:firstLine="420"/>
        <w:rPr>
          <w:rFonts w:ascii="宋体" w:hAnsi="宋体"/>
          <w:szCs w:val="21"/>
        </w:rPr>
      </w:pPr>
      <w:bookmarkStart w:id="127" w:name="_Toc247085697"/>
      <w:bookmarkStart w:id="128" w:name="_Toc152045538"/>
      <w:bookmarkStart w:id="129" w:name="_Toc144974506"/>
      <w:bookmarkStart w:id="130" w:name="_Toc179632555"/>
      <w:bookmarkStart w:id="131" w:name="_Toc246996926"/>
      <w:bookmarkStart w:id="132" w:name="_Toc246996183"/>
      <w:bookmarkStart w:id="133" w:name="_Toc152042314"/>
      <w:r>
        <w:rPr>
          <w:rFonts w:ascii="宋体" w:hAnsi="宋体" w:hint="eastAsia"/>
          <w:szCs w:val="21"/>
        </w:rPr>
        <w:lastRenderedPageBreak/>
        <w:t>比选文件和比选申请文件使用的语言文字为中文。专用术语使用外文的，应附有中文注释。</w:t>
      </w:r>
    </w:p>
    <w:p w:rsidR="000A4DD1" w:rsidRDefault="00F57544">
      <w:pPr>
        <w:spacing w:line="360" w:lineRule="auto"/>
        <w:ind w:firstLineChars="200" w:firstLine="422"/>
        <w:outlineLvl w:val="2"/>
        <w:rPr>
          <w:rFonts w:ascii="宋体" w:hAnsi="宋体"/>
          <w:b/>
          <w:bCs/>
          <w:szCs w:val="21"/>
        </w:rPr>
      </w:pPr>
      <w:bookmarkStart w:id="134" w:name="_Toc296602428"/>
      <w:bookmarkStart w:id="135" w:name="_Toc446609663"/>
      <w:r>
        <w:rPr>
          <w:rFonts w:ascii="宋体" w:hAnsi="宋体" w:hint="eastAsia"/>
          <w:b/>
          <w:bCs/>
          <w:szCs w:val="21"/>
        </w:rPr>
        <w:t>1.8 计量单位</w:t>
      </w:r>
      <w:bookmarkEnd w:id="127"/>
      <w:bookmarkEnd w:id="128"/>
      <w:bookmarkEnd w:id="129"/>
      <w:bookmarkEnd w:id="130"/>
      <w:bookmarkEnd w:id="131"/>
      <w:bookmarkEnd w:id="132"/>
      <w:bookmarkEnd w:id="133"/>
      <w:bookmarkEnd w:id="134"/>
      <w:bookmarkEnd w:id="135"/>
    </w:p>
    <w:p w:rsidR="000A4DD1" w:rsidRDefault="00F57544">
      <w:pPr>
        <w:spacing w:line="360" w:lineRule="auto"/>
        <w:ind w:firstLineChars="200" w:firstLine="420"/>
        <w:rPr>
          <w:rFonts w:ascii="宋体" w:hAnsi="宋体"/>
          <w:szCs w:val="21"/>
        </w:rPr>
      </w:pPr>
      <w:r>
        <w:rPr>
          <w:rFonts w:ascii="宋体" w:hAnsi="宋体" w:hint="eastAsia"/>
          <w:szCs w:val="21"/>
        </w:rPr>
        <w:t>所有计量均采用中华人民共和国法定计量单位。</w:t>
      </w:r>
    </w:p>
    <w:p w:rsidR="000A4DD1" w:rsidRDefault="00F57544">
      <w:pPr>
        <w:spacing w:line="360" w:lineRule="auto"/>
        <w:ind w:firstLineChars="200" w:firstLine="422"/>
        <w:outlineLvl w:val="2"/>
        <w:rPr>
          <w:rFonts w:ascii="宋体" w:hAnsi="宋体"/>
          <w:b/>
          <w:bCs/>
          <w:szCs w:val="21"/>
        </w:rPr>
      </w:pPr>
      <w:bookmarkStart w:id="136" w:name="_Toc247592876"/>
      <w:bookmarkStart w:id="137" w:name="_Toc446609664"/>
      <w:bookmarkStart w:id="138" w:name="_Toc247527563"/>
      <w:bookmarkStart w:id="139" w:name="_Toc152045539"/>
      <w:bookmarkStart w:id="140" w:name="_Toc152042315"/>
      <w:bookmarkStart w:id="141" w:name="_Toc247513962"/>
      <w:bookmarkStart w:id="142" w:name="_Toc296602429"/>
      <w:bookmarkStart w:id="143" w:name="_Toc144974507"/>
      <w:r>
        <w:rPr>
          <w:rFonts w:ascii="宋体" w:hAnsi="宋体" w:hint="eastAsia"/>
          <w:b/>
          <w:bCs/>
          <w:szCs w:val="21"/>
        </w:rPr>
        <w:t>1.9 踏勘现场</w:t>
      </w:r>
      <w:bookmarkEnd w:id="136"/>
      <w:bookmarkEnd w:id="137"/>
      <w:bookmarkEnd w:id="138"/>
      <w:bookmarkEnd w:id="139"/>
      <w:bookmarkEnd w:id="140"/>
      <w:bookmarkEnd w:id="141"/>
      <w:bookmarkEnd w:id="142"/>
      <w:bookmarkEnd w:id="143"/>
    </w:p>
    <w:p w:rsidR="000A4DD1" w:rsidRDefault="00F57544">
      <w:pPr>
        <w:spacing w:line="360" w:lineRule="auto"/>
        <w:ind w:firstLineChars="200" w:firstLine="420"/>
        <w:rPr>
          <w:rFonts w:ascii="宋体" w:hAnsi="宋体"/>
          <w:szCs w:val="21"/>
        </w:rPr>
      </w:pPr>
      <w:r>
        <w:rPr>
          <w:rFonts w:ascii="宋体" w:hAnsi="宋体" w:hint="eastAsia"/>
          <w:szCs w:val="21"/>
        </w:rPr>
        <w:t xml:space="preserve">1.9.1 踏勘现场的方式见比选申请人须知前附表。 </w:t>
      </w:r>
    </w:p>
    <w:p w:rsidR="000A4DD1" w:rsidRDefault="00F57544">
      <w:pPr>
        <w:spacing w:line="360" w:lineRule="auto"/>
        <w:ind w:firstLineChars="200" w:firstLine="420"/>
        <w:rPr>
          <w:rFonts w:ascii="宋体" w:hAnsi="宋体"/>
          <w:szCs w:val="21"/>
        </w:rPr>
      </w:pPr>
      <w:r>
        <w:rPr>
          <w:rFonts w:ascii="宋体" w:hAnsi="宋体" w:hint="eastAsia"/>
          <w:szCs w:val="21"/>
        </w:rPr>
        <w:t>1.9.2 比选申请人踏勘现场发生的费用自理。</w:t>
      </w:r>
    </w:p>
    <w:p w:rsidR="000A4DD1" w:rsidRDefault="00F57544">
      <w:pPr>
        <w:spacing w:line="360" w:lineRule="auto"/>
        <w:ind w:firstLineChars="200" w:firstLine="420"/>
        <w:rPr>
          <w:rFonts w:ascii="宋体" w:hAnsi="宋体"/>
          <w:szCs w:val="21"/>
        </w:rPr>
      </w:pPr>
      <w:r>
        <w:rPr>
          <w:rFonts w:ascii="宋体" w:hAnsi="宋体" w:hint="eastAsia"/>
          <w:szCs w:val="21"/>
        </w:rPr>
        <w:t>1.9.3</w:t>
      </w:r>
      <w:r>
        <w:rPr>
          <w:rFonts w:ascii="宋体" w:hAnsi="宋体"/>
          <w:szCs w:val="21"/>
        </w:rPr>
        <w:t>比选人不因比选申请人对现场的理解偏差而调整中选价。</w:t>
      </w:r>
    </w:p>
    <w:p w:rsidR="000A4DD1" w:rsidRDefault="00F57544">
      <w:pPr>
        <w:spacing w:line="360" w:lineRule="auto"/>
        <w:ind w:firstLineChars="200" w:firstLine="422"/>
        <w:outlineLvl w:val="1"/>
        <w:rPr>
          <w:rFonts w:ascii="宋体" w:hAnsi="宋体"/>
          <w:b/>
          <w:bCs/>
          <w:szCs w:val="21"/>
        </w:rPr>
      </w:pPr>
      <w:bookmarkStart w:id="144" w:name="_Toc296602432"/>
      <w:bookmarkStart w:id="145" w:name="_Toc446609665"/>
      <w:bookmarkStart w:id="146" w:name="_Toc179632560"/>
      <w:bookmarkStart w:id="147" w:name="_Toc152045542"/>
      <w:bookmarkStart w:id="148" w:name="_Toc247085701"/>
      <w:bookmarkStart w:id="149" w:name="_Toc246996930"/>
      <w:bookmarkStart w:id="150" w:name="_Toc144974510"/>
      <w:bookmarkStart w:id="151" w:name="_Toc246996187"/>
      <w:bookmarkStart w:id="152" w:name="_Toc152042318"/>
      <w:r>
        <w:rPr>
          <w:rFonts w:ascii="宋体" w:hAnsi="宋体" w:hint="eastAsia"/>
          <w:b/>
          <w:bCs/>
          <w:szCs w:val="21"/>
        </w:rPr>
        <w:t>2. 比选文件</w:t>
      </w:r>
      <w:bookmarkEnd w:id="144"/>
      <w:bookmarkEnd w:id="145"/>
      <w:bookmarkEnd w:id="146"/>
      <w:bookmarkEnd w:id="147"/>
      <w:bookmarkEnd w:id="148"/>
      <w:bookmarkEnd w:id="149"/>
      <w:bookmarkEnd w:id="150"/>
      <w:bookmarkEnd w:id="151"/>
      <w:bookmarkEnd w:id="152"/>
    </w:p>
    <w:p w:rsidR="000A4DD1" w:rsidRDefault="00F57544">
      <w:pPr>
        <w:pStyle w:val="3"/>
        <w:keepNext w:val="0"/>
        <w:keepLines w:val="0"/>
        <w:spacing w:before="0" w:after="0" w:line="360" w:lineRule="auto"/>
        <w:ind w:firstLineChars="200" w:firstLine="422"/>
        <w:rPr>
          <w:rFonts w:ascii="宋体" w:hAnsi="宋体"/>
          <w:szCs w:val="21"/>
        </w:rPr>
      </w:pPr>
      <w:bookmarkStart w:id="153" w:name="_Toc152042319"/>
      <w:bookmarkStart w:id="154" w:name="_Toc152045543"/>
      <w:bookmarkStart w:id="155" w:name="_Toc179632561"/>
      <w:bookmarkStart w:id="156" w:name="_Toc446609666"/>
      <w:bookmarkStart w:id="157" w:name="_Toc246996931"/>
      <w:bookmarkStart w:id="158" w:name="_Toc296602433"/>
      <w:bookmarkStart w:id="159" w:name="_Toc144974511"/>
      <w:bookmarkStart w:id="160" w:name="_Toc246996188"/>
      <w:bookmarkStart w:id="161" w:name="_Toc247085702"/>
      <w:r>
        <w:rPr>
          <w:rFonts w:ascii="宋体" w:hAnsi="宋体" w:hint="eastAsia"/>
          <w:sz w:val="21"/>
          <w:szCs w:val="21"/>
        </w:rPr>
        <w:t>2.1 比选文件的组成</w:t>
      </w:r>
      <w:bookmarkEnd w:id="153"/>
      <w:bookmarkEnd w:id="154"/>
      <w:bookmarkEnd w:id="155"/>
      <w:bookmarkEnd w:id="156"/>
      <w:bookmarkEnd w:id="157"/>
      <w:bookmarkEnd w:id="158"/>
      <w:bookmarkEnd w:id="159"/>
      <w:bookmarkEnd w:id="160"/>
      <w:bookmarkEnd w:id="161"/>
    </w:p>
    <w:p w:rsidR="000A4DD1" w:rsidRDefault="00F57544">
      <w:pPr>
        <w:spacing w:line="360" w:lineRule="auto"/>
        <w:ind w:firstLineChars="200" w:firstLine="420"/>
        <w:rPr>
          <w:rFonts w:ascii="宋体" w:hAnsi="宋体"/>
          <w:szCs w:val="21"/>
        </w:rPr>
      </w:pPr>
      <w:r>
        <w:rPr>
          <w:rFonts w:ascii="宋体" w:hAnsi="宋体" w:hint="eastAsia"/>
          <w:szCs w:val="21"/>
        </w:rPr>
        <w:t>2.1.1 本比选文件包括：</w:t>
      </w:r>
    </w:p>
    <w:p w:rsidR="000A4DD1" w:rsidRDefault="00F57544">
      <w:pPr>
        <w:spacing w:line="360" w:lineRule="auto"/>
        <w:ind w:firstLineChars="200" w:firstLine="420"/>
        <w:rPr>
          <w:rFonts w:ascii="宋体" w:hAnsi="宋体"/>
          <w:szCs w:val="21"/>
        </w:rPr>
      </w:pPr>
      <w:r>
        <w:rPr>
          <w:rFonts w:ascii="宋体" w:hAnsi="宋体" w:hint="eastAsia"/>
          <w:szCs w:val="21"/>
        </w:rPr>
        <w:t>第一章 比选公告；</w:t>
      </w:r>
    </w:p>
    <w:p w:rsidR="000A4DD1" w:rsidRDefault="00F57544">
      <w:pPr>
        <w:spacing w:line="360" w:lineRule="auto"/>
        <w:ind w:firstLineChars="200" w:firstLine="420"/>
        <w:rPr>
          <w:rFonts w:ascii="宋体" w:hAnsi="宋体"/>
          <w:szCs w:val="21"/>
        </w:rPr>
      </w:pPr>
      <w:r>
        <w:rPr>
          <w:rFonts w:ascii="宋体" w:hAnsi="宋体" w:hint="eastAsia"/>
          <w:szCs w:val="21"/>
        </w:rPr>
        <w:t>第二章 比选申请人须知；</w:t>
      </w:r>
    </w:p>
    <w:p w:rsidR="000A4DD1" w:rsidRDefault="00F57544">
      <w:pPr>
        <w:spacing w:line="360" w:lineRule="auto"/>
        <w:ind w:firstLineChars="200" w:firstLine="420"/>
        <w:rPr>
          <w:rFonts w:ascii="宋体" w:hAnsi="宋体"/>
          <w:szCs w:val="21"/>
        </w:rPr>
      </w:pPr>
      <w:r>
        <w:rPr>
          <w:rFonts w:ascii="宋体" w:hAnsi="宋体" w:hint="eastAsia"/>
          <w:szCs w:val="21"/>
        </w:rPr>
        <w:t>第三章 评标方法及标准；</w:t>
      </w:r>
    </w:p>
    <w:p w:rsidR="000A4DD1" w:rsidRDefault="00F57544">
      <w:pPr>
        <w:spacing w:line="360" w:lineRule="auto"/>
        <w:ind w:firstLineChars="200" w:firstLine="420"/>
        <w:rPr>
          <w:rFonts w:ascii="宋体" w:hAnsi="宋体"/>
          <w:szCs w:val="21"/>
        </w:rPr>
      </w:pPr>
      <w:r>
        <w:rPr>
          <w:rFonts w:ascii="宋体" w:hAnsi="宋体" w:hint="eastAsia"/>
          <w:szCs w:val="21"/>
        </w:rPr>
        <w:t xml:space="preserve">第四章 合同主要条款； </w:t>
      </w:r>
    </w:p>
    <w:p w:rsidR="000A4DD1" w:rsidRDefault="00F57544">
      <w:pPr>
        <w:spacing w:line="360" w:lineRule="auto"/>
        <w:ind w:firstLineChars="200" w:firstLine="420"/>
        <w:rPr>
          <w:rFonts w:ascii="宋体" w:hAnsi="宋体"/>
          <w:szCs w:val="21"/>
        </w:rPr>
      </w:pPr>
      <w:r>
        <w:rPr>
          <w:rFonts w:ascii="宋体" w:hAnsi="宋体" w:hint="eastAsia"/>
          <w:szCs w:val="21"/>
        </w:rPr>
        <w:t>第五章 比选内容及要求；</w:t>
      </w:r>
    </w:p>
    <w:p w:rsidR="000A4DD1" w:rsidRDefault="00F57544">
      <w:pPr>
        <w:spacing w:line="360" w:lineRule="auto"/>
        <w:ind w:firstLineChars="200" w:firstLine="420"/>
        <w:rPr>
          <w:rFonts w:ascii="宋体" w:hAnsi="宋体"/>
          <w:szCs w:val="21"/>
        </w:rPr>
      </w:pPr>
      <w:r>
        <w:rPr>
          <w:rFonts w:ascii="宋体" w:hAnsi="宋体" w:hint="eastAsia"/>
          <w:szCs w:val="21"/>
        </w:rPr>
        <w:t>第六章 比选申请文件格式。</w:t>
      </w:r>
    </w:p>
    <w:p w:rsidR="000A4DD1" w:rsidRDefault="00F57544">
      <w:pPr>
        <w:spacing w:line="360" w:lineRule="auto"/>
        <w:ind w:firstLineChars="200" w:firstLine="420"/>
        <w:rPr>
          <w:rFonts w:ascii="宋体" w:hAnsi="宋体"/>
          <w:szCs w:val="21"/>
        </w:rPr>
      </w:pPr>
      <w:r>
        <w:rPr>
          <w:rFonts w:ascii="宋体" w:hAnsi="宋体" w:hint="eastAsia"/>
          <w:szCs w:val="21"/>
        </w:rPr>
        <w:t>2.1.2 根据本章第2.2款和第2.3款对比选文件所作的澄清、修改、补充，构成比选文件的组成部分。</w:t>
      </w:r>
      <w:bookmarkStart w:id="162" w:name="_Toc179632562"/>
      <w:bookmarkStart w:id="163" w:name="_Toc152042320"/>
      <w:bookmarkStart w:id="164" w:name="_Toc296602434"/>
      <w:bookmarkStart w:id="165" w:name="_Toc152045544"/>
      <w:bookmarkStart w:id="166" w:name="_Toc247085703"/>
      <w:bookmarkStart w:id="167" w:name="_Toc246996189"/>
      <w:bookmarkStart w:id="168" w:name="_Toc446609667"/>
      <w:bookmarkStart w:id="169" w:name="_Toc144974512"/>
      <w:bookmarkStart w:id="170" w:name="_Toc246996932"/>
    </w:p>
    <w:p w:rsidR="000A4DD1" w:rsidRDefault="00F57544">
      <w:pPr>
        <w:pStyle w:val="3"/>
        <w:keepNext w:val="0"/>
        <w:keepLines w:val="0"/>
        <w:spacing w:before="0" w:after="0" w:line="360" w:lineRule="auto"/>
        <w:ind w:firstLineChars="200" w:firstLine="422"/>
        <w:rPr>
          <w:rFonts w:ascii="宋体" w:hAnsi="宋体"/>
          <w:sz w:val="21"/>
          <w:szCs w:val="21"/>
        </w:rPr>
      </w:pPr>
      <w:r>
        <w:rPr>
          <w:rFonts w:ascii="宋体" w:hAnsi="宋体" w:hint="eastAsia"/>
          <w:sz w:val="21"/>
          <w:szCs w:val="21"/>
        </w:rPr>
        <w:t>2.2 比选文件的澄清</w:t>
      </w:r>
      <w:bookmarkEnd w:id="162"/>
      <w:bookmarkEnd w:id="163"/>
      <w:bookmarkEnd w:id="164"/>
      <w:bookmarkEnd w:id="165"/>
      <w:bookmarkEnd w:id="166"/>
      <w:bookmarkEnd w:id="167"/>
      <w:bookmarkEnd w:id="168"/>
      <w:bookmarkEnd w:id="169"/>
      <w:bookmarkEnd w:id="170"/>
      <w:r>
        <w:rPr>
          <w:rFonts w:ascii="宋体" w:hAnsi="宋体" w:hint="eastAsia"/>
          <w:sz w:val="21"/>
          <w:szCs w:val="21"/>
        </w:rPr>
        <w:t xml:space="preserve"> </w:t>
      </w:r>
    </w:p>
    <w:p w:rsidR="000A4DD1" w:rsidRDefault="00F57544">
      <w:pPr>
        <w:spacing w:line="360" w:lineRule="auto"/>
        <w:ind w:firstLineChars="200" w:firstLine="420"/>
        <w:rPr>
          <w:rFonts w:ascii="宋体" w:hAnsi="宋体"/>
          <w:szCs w:val="21"/>
        </w:rPr>
      </w:pPr>
      <w:r>
        <w:rPr>
          <w:rFonts w:ascii="宋体" w:hAnsi="宋体" w:hint="eastAsia"/>
          <w:szCs w:val="21"/>
        </w:rPr>
        <w:t>2.2.1 比选申请人应仔细阅读和检查比选文件的全部内容。如发现缺页或附件不全，应及时向比选人提出，以便补齐。如有疑问，应在比选申请截止时间2</w:t>
      </w:r>
      <w:r w:rsidR="00463360">
        <w:rPr>
          <w:rFonts w:ascii="宋体" w:hAnsi="宋体" w:hint="eastAsia"/>
          <w:szCs w:val="21"/>
        </w:rPr>
        <w:t>日前以书面形式（包括信函、邮箱、</w:t>
      </w:r>
      <w:r>
        <w:rPr>
          <w:rFonts w:ascii="宋体" w:hAnsi="宋体" w:hint="eastAsia"/>
          <w:szCs w:val="21"/>
        </w:rPr>
        <w:t>传真等可以有形地表现所载内容的形式，下同），要求比选人对比选文件予以澄清。</w:t>
      </w:r>
    </w:p>
    <w:p w:rsidR="000A4DD1" w:rsidRDefault="00F57544">
      <w:pPr>
        <w:spacing w:line="360" w:lineRule="auto"/>
        <w:ind w:firstLineChars="200" w:firstLine="420"/>
        <w:rPr>
          <w:rFonts w:ascii="宋体" w:hAnsi="宋体"/>
          <w:szCs w:val="21"/>
        </w:rPr>
      </w:pPr>
      <w:r>
        <w:rPr>
          <w:rFonts w:ascii="宋体" w:hAnsi="宋体" w:hint="eastAsia"/>
          <w:szCs w:val="21"/>
        </w:rPr>
        <w:t xml:space="preserve">2.2.2 比选文件的澄清将以书面形式发给所有购买比选文件的比选申请人，但不指明澄清问题的来源。如果澄清发出的时间距比选申请截止时间不足2天，并且澄清内容影响比选申请文件编制的，将相应延长比选申请截止时间。 </w:t>
      </w:r>
    </w:p>
    <w:p w:rsidR="000A4DD1" w:rsidRDefault="00F57544">
      <w:pPr>
        <w:spacing w:line="360" w:lineRule="auto"/>
        <w:ind w:firstLineChars="200" w:firstLine="420"/>
        <w:rPr>
          <w:rFonts w:ascii="宋体" w:hAnsi="宋体"/>
          <w:szCs w:val="21"/>
        </w:rPr>
      </w:pPr>
      <w:r>
        <w:rPr>
          <w:rFonts w:ascii="宋体" w:hAnsi="宋体" w:hint="eastAsia"/>
          <w:szCs w:val="21"/>
        </w:rPr>
        <w:t>2.2.3 比选申请人在收到澄清后，应在2日内以书面形式通知比选人，确认已收到该澄清。</w:t>
      </w:r>
      <w:bookmarkStart w:id="171" w:name="_Toc152045545"/>
      <w:bookmarkStart w:id="172" w:name="_Toc179632563"/>
      <w:bookmarkStart w:id="173" w:name="_Toc446609668"/>
      <w:bookmarkStart w:id="174" w:name="_Toc152042321"/>
      <w:bookmarkStart w:id="175" w:name="_Toc144974513"/>
      <w:bookmarkStart w:id="176" w:name="_Toc246996933"/>
      <w:bookmarkStart w:id="177" w:name="_Toc296602435"/>
      <w:bookmarkStart w:id="178" w:name="_Toc246996190"/>
      <w:bookmarkStart w:id="179" w:name="_Toc247085704"/>
    </w:p>
    <w:p w:rsidR="000A4DD1" w:rsidRDefault="00F57544">
      <w:pPr>
        <w:pStyle w:val="3"/>
        <w:keepNext w:val="0"/>
        <w:keepLines w:val="0"/>
        <w:spacing w:before="0" w:after="0" w:line="360" w:lineRule="auto"/>
        <w:ind w:firstLineChars="200" w:firstLine="422"/>
        <w:rPr>
          <w:rFonts w:ascii="宋体" w:hAnsi="宋体"/>
          <w:sz w:val="21"/>
          <w:szCs w:val="21"/>
        </w:rPr>
      </w:pPr>
      <w:r>
        <w:rPr>
          <w:rFonts w:ascii="宋体" w:hAnsi="宋体" w:hint="eastAsia"/>
          <w:sz w:val="21"/>
          <w:szCs w:val="21"/>
        </w:rPr>
        <w:t>2.3 比选文件的修改</w:t>
      </w:r>
      <w:bookmarkEnd w:id="171"/>
      <w:bookmarkEnd w:id="172"/>
      <w:bookmarkEnd w:id="173"/>
      <w:bookmarkEnd w:id="174"/>
      <w:bookmarkEnd w:id="175"/>
      <w:bookmarkEnd w:id="176"/>
      <w:bookmarkEnd w:id="177"/>
      <w:bookmarkEnd w:id="178"/>
      <w:bookmarkEnd w:id="179"/>
    </w:p>
    <w:p w:rsidR="000A4DD1" w:rsidRDefault="00F57544">
      <w:pPr>
        <w:spacing w:line="360" w:lineRule="auto"/>
        <w:ind w:firstLineChars="200" w:firstLine="420"/>
        <w:rPr>
          <w:rFonts w:ascii="宋体" w:hAnsi="宋体"/>
          <w:szCs w:val="21"/>
        </w:rPr>
      </w:pPr>
      <w:r>
        <w:rPr>
          <w:rFonts w:ascii="宋体" w:hAnsi="宋体" w:hint="eastAsia"/>
          <w:szCs w:val="21"/>
        </w:rPr>
        <w:t>2.3.1比选人可以书面形式修改比选文件，并通知所有已购买比选文件的比选申请人。但如果修改、补充比选文件的时间距比选申请截止时间不足2天，并且修改的内容影响比选申请文件编制的，将相应延长比选申请截止时间。</w:t>
      </w:r>
    </w:p>
    <w:p w:rsidR="000A4DD1" w:rsidRDefault="00F57544">
      <w:pPr>
        <w:spacing w:line="360" w:lineRule="auto"/>
        <w:ind w:firstLineChars="200" w:firstLine="420"/>
        <w:rPr>
          <w:rFonts w:ascii="宋体" w:hAnsi="宋体"/>
          <w:szCs w:val="21"/>
        </w:rPr>
      </w:pPr>
      <w:r>
        <w:rPr>
          <w:rFonts w:ascii="宋体" w:hAnsi="宋体" w:hint="eastAsia"/>
          <w:szCs w:val="21"/>
        </w:rPr>
        <w:lastRenderedPageBreak/>
        <w:t>2.3.2 比选申请人收到修改内容后，应在2日内以书面形式通知比选人，确认已收到该修改。</w:t>
      </w:r>
    </w:p>
    <w:p w:rsidR="000A4DD1" w:rsidRDefault="00F57544">
      <w:pPr>
        <w:pStyle w:val="3"/>
        <w:keepNext w:val="0"/>
        <w:keepLines w:val="0"/>
        <w:spacing w:before="0" w:after="0" w:line="360" w:lineRule="auto"/>
        <w:ind w:firstLineChars="200" w:firstLine="422"/>
        <w:rPr>
          <w:rFonts w:ascii="宋体" w:hAnsi="宋体"/>
          <w:bCs w:val="0"/>
          <w:sz w:val="21"/>
          <w:szCs w:val="21"/>
        </w:rPr>
      </w:pPr>
      <w:r>
        <w:rPr>
          <w:rFonts w:ascii="宋体" w:hAnsi="宋体" w:hint="eastAsia"/>
          <w:bCs w:val="0"/>
          <w:sz w:val="21"/>
          <w:szCs w:val="21"/>
        </w:rPr>
        <w:t>2.4 比选文件的异议</w:t>
      </w:r>
    </w:p>
    <w:p w:rsidR="000A4DD1" w:rsidRDefault="00F57544">
      <w:pPr>
        <w:spacing w:line="360" w:lineRule="auto"/>
        <w:ind w:firstLineChars="200" w:firstLine="420"/>
        <w:rPr>
          <w:rFonts w:ascii="宋体" w:hAnsi="宋体"/>
          <w:szCs w:val="21"/>
        </w:rPr>
      </w:pPr>
      <w:r>
        <w:rPr>
          <w:rFonts w:ascii="宋体" w:hAnsi="宋体"/>
          <w:szCs w:val="21"/>
        </w:rPr>
        <w:t>潜在比选申请人或者其他利害关系人对比选文件有异议的，应当在比选申请截止时间</w:t>
      </w:r>
      <w:r>
        <w:rPr>
          <w:rFonts w:ascii="宋体" w:hAnsi="宋体" w:hint="eastAsia"/>
          <w:szCs w:val="21"/>
        </w:rPr>
        <w:t>2</w:t>
      </w:r>
      <w:r>
        <w:rPr>
          <w:rFonts w:ascii="宋体" w:hAnsi="宋体"/>
          <w:szCs w:val="21"/>
        </w:rPr>
        <w:t>日前提出。比选人应当自收到异议之日起</w:t>
      </w:r>
      <w:r>
        <w:rPr>
          <w:rFonts w:ascii="宋体" w:hAnsi="宋体" w:hint="eastAsia"/>
          <w:szCs w:val="21"/>
        </w:rPr>
        <w:t>1</w:t>
      </w:r>
      <w:r>
        <w:rPr>
          <w:rFonts w:ascii="宋体" w:hAnsi="宋体"/>
          <w:szCs w:val="21"/>
        </w:rPr>
        <w:t>日内作出答复；作出答复前，应当暂停比选活动。</w:t>
      </w:r>
    </w:p>
    <w:p w:rsidR="000A4DD1" w:rsidRDefault="00F57544" w:rsidP="00E37A73">
      <w:pPr>
        <w:pStyle w:val="2"/>
      </w:pPr>
      <w:bookmarkStart w:id="180" w:name="_Toc152042322"/>
      <w:bookmarkStart w:id="181" w:name="_Toc246996191"/>
      <w:bookmarkStart w:id="182" w:name="_Toc246996934"/>
      <w:bookmarkStart w:id="183" w:name="_Toc144974514"/>
      <w:bookmarkStart w:id="184" w:name="_Toc179632564"/>
      <w:bookmarkStart w:id="185" w:name="_Toc446609669"/>
      <w:bookmarkStart w:id="186" w:name="_Toc152045546"/>
      <w:bookmarkStart w:id="187" w:name="_Toc247085705"/>
      <w:bookmarkStart w:id="188" w:name="_Toc296602436"/>
      <w:bookmarkStart w:id="189" w:name="_Toc296602445"/>
      <w:bookmarkStart w:id="190" w:name="_Toc179632575"/>
      <w:bookmarkStart w:id="191" w:name="_Toc246996201"/>
      <w:bookmarkStart w:id="192" w:name="_Toc247085715"/>
      <w:bookmarkStart w:id="193" w:name="_Toc446609678"/>
      <w:bookmarkStart w:id="194" w:name="_Toc246996944"/>
      <w:bookmarkStart w:id="195" w:name="_Toc152042333"/>
      <w:bookmarkStart w:id="196" w:name="_Toc152045557"/>
      <w:bookmarkStart w:id="197" w:name="_Toc144974525"/>
      <w:r>
        <w:rPr>
          <w:rFonts w:hint="eastAsia"/>
        </w:rPr>
        <w:t xml:space="preserve">3. </w:t>
      </w:r>
      <w:r>
        <w:rPr>
          <w:rFonts w:hint="eastAsia"/>
        </w:rPr>
        <w:t>比选申请文件</w:t>
      </w:r>
      <w:bookmarkEnd w:id="180"/>
      <w:bookmarkEnd w:id="181"/>
      <w:bookmarkEnd w:id="182"/>
      <w:bookmarkEnd w:id="183"/>
      <w:bookmarkEnd w:id="184"/>
      <w:bookmarkEnd w:id="185"/>
      <w:bookmarkEnd w:id="186"/>
      <w:bookmarkEnd w:id="187"/>
      <w:bookmarkEnd w:id="188"/>
    </w:p>
    <w:p w:rsidR="000A4DD1" w:rsidRDefault="00F57544">
      <w:pPr>
        <w:spacing w:line="360" w:lineRule="auto"/>
        <w:ind w:firstLineChars="200" w:firstLine="422"/>
        <w:outlineLvl w:val="2"/>
        <w:rPr>
          <w:rFonts w:ascii="宋体" w:hAnsi="宋体" w:cs="宋体"/>
          <w:b/>
          <w:szCs w:val="21"/>
        </w:rPr>
      </w:pPr>
      <w:r>
        <w:rPr>
          <w:rFonts w:ascii="宋体" w:hAnsi="宋体" w:cs="宋体" w:hint="eastAsia"/>
          <w:b/>
          <w:szCs w:val="21"/>
        </w:rPr>
        <w:t>3.1 比选申请文件的构成</w:t>
      </w:r>
    </w:p>
    <w:p w:rsidR="000A4DD1" w:rsidRDefault="00F57544">
      <w:pPr>
        <w:spacing w:line="360" w:lineRule="auto"/>
        <w:ind w:firstLineChars="200" w:firstLine="420"/>
        <w:rPr>
          <w:rFonts w:ascii="宋体" w:hAnsi="宋体"/>
          <w:szCs w:val="21"/>
        </w:rPr>
      </w:pPr>
      <w:r>
        <w:rPr>
          <w:rFonts w:ascii="宋体" w:hAnsi="宋体" w:hint="eastAsia"/>
          <w:szCs w:val="21"/>
        </w:rPr>
        <w:t>3.1.1比选申请文件应包括下列内容：</w:t>
      </w:r>
    </w:p>
    <w:p w:rsidR="000A4DD1" w:rsidRDefault="00F57544">
      <w:pPr>
        <w:spacing w:line="360" w:lineRule="auto"/>
        <w:ind w:firstLineChars="200" w:firstLine="420"/>
        <w:rPr>
          <w:rFonts w:ascii="宋体" w:hAnsi="宋体"/>
          <w:szCs w:val="21"/>
        </w:rPr>
      </w:pPr>
      <w:r>
        <w:rPr>
          <w:rFonts w:ascii="宋体" w:hAnsi="宋体" w:hint="eastAsia"/>
          <w:szCs w:val="21"/>
        </w:rPr>
        <w:t>（1）比选申请函；</w:t>
      </w:r>
    </w:p>
    <w:p w:rsidR="000A4DD1" w:rsidRDefault="00F57544">
      <w:pPr>
        <w:spacing w:line="360" w:lineRule="auto"/>
        <w:ind w:firstLineChars="200" w:firstLine="420"/>
        <w:rPr>
          <w:rFonts w:ascii="宋体" w:hAnsi="宋体"/>
          <w:szCs w:val="21"/>
        </w:rPr>
      </w:pPr>
      <w:r>
        <w:rPr>
          <w:rFonts w:ascii="宋体" w:hAnsi="宋体" w:hint="eastAsia"/>
          <w:szCs w:val="21"/>
        </w:rPr>
        <w:t>（2）法定代表人身份证明或授权委托书；</w:t>
      </w:r>
    </w:p>
    <w:p w:rsidR="000A4DD1" w:rsidRDefault="00F57544">
      <w:pPr>
        <w:spacing w:line="360" w:lineRule="auto"/>
        <w:ind w:firstLineChars="200" w:firstLine="420"/>
        <w:rPr>
          <w:rFonts w:ascii="宋体" w:hAnsi="宋体"/>
          <w:szCs w:val="21"/>
        </w:rPr>
      </w:pPr>
      <w:r>
        <w:rPr>
          <w:rFonts w:ascii="宋体" w:hAnsi="宋体" w:hint="eastAsia"/>
          <w:szCs w:val="21"/>
        </w:rPr>
        <w:t>（3）比选申请人相关证明资料；</w:t>
      </w:r>
    </w:p>
    <w:p w:rsidR="000A4DD1" w:rsidRDefault="00F57544">
      <w:pPr>
        <w:spacing w:line="360" w:lineRule="auto"/>
        <w:ind w:firstLineChars="200" w:firstLine="420"/>
        <w:rPr>
          <w:rFonts w:ascii="宋体" w:hAnsi="宋体"/>
          <w:kern w:val="0"/>
          <w:szCs w:val="21"/>
        </w:rPr>
      </w:pPr>
      <w:r>
        <w:rPr>
          <w:rFonts w:ascii="宋体" w:hAnsi="宋体" w:hint="eastAsia"/>
          <w:szCs w:val="21"/>
        </w:rPr>
        <w:t>（4）</w:t>
      </w:r>
      <w:r>
        <w:rPr>
          <w:rFonts w:ascii="宋体" w:hAnsi="宋体" w:hint="eastAsia"/>
          <w:kern w:val="0"/>
          <w:szCs w:val="21"/>
        </w:rPr>
        <w:t>技术方案；</w:t>
      </w:r>
    </w:p>
    <w:p w:rsidR="000A4DD1" w:rsidRDefault="00F57544">
      <w:pPr>
        <w:spacing w:line="360" w:lineRule="auto"/>
        <w:ind w:firstLineChars="200" w:firstLine="420"/>
        <w:rPr>
          <w:rFonts w:ascii="宋体" w:hAnsi="宋体"/>
          <w:szCs w:val="21"/>
        </w:rPr>
      </w:pPr>
      <w:r>
        <w:rPr>
          <w:rFonts w:ascii="宋体" w:hAnsi="宋体" w:hint="eastAsia"/>
          <w:kern w:val="0"/>
          <w:szCs w:val="21"/>
        </w:rPr>
        <w:t>（5）</w:t>
      </w:r>
      <w:r>
        <w:rPr>
          <w:rFonts w:ascii="宋体" w:hAnsi="宋体" w:hint="eastAsia"/>
          <w:szCs w:val="21"/>
        </w:rPr>
        <w:t>其他资料；</w:t>
      </w:r>
    </w:p>
    <w:p w:rsidR="000A4DD1" w:rsidRDefault="00F57544">
      <w:pPr>
        <w:spacing w:line="360" w:lineRule="auto"/>
        <w:ind w:firstLineChars="200" w:firstLine="422"/>
        <w:outlineLvl w:val="2"/>
        <w:rPr>
          <w:rFonts w:ascii="宋体" w:hAnsi="宋体" w:cs="宋体"/>
          <w:b/>
          <w:szCs w:val="21"/>
        </w:rPr>
      </w:pPr>
      <w:bookmarkStart w:id="198" w:name="_Toc152045549"/>
      <w:bookmarkStart w:id="199" w:name="_Toc179632567"/>
      <w:bookmarkStart w:id="200" w:name="_Toc152042325"/>
      <w:bookmarkStart w:id="201" w:name="_Toc144974517"/>
      <w:r>
        <w:rPr>
          <w:rFonts w:ascii="宋体" w:hAnsi="宋体" w:cs="宋体" w:hint="eastAsia"/>
          <w:b/>
          <w:szCs w:val="21"/>
        </w:rPr>
        <w:t>3.2 比选申请报价</w:t>
      </w:r>
    </w:p>
    <w:p w:rsidR="000A4DD1" w:rsidRDefault="00F57544">
      <w:pPr>
        <w:pStyle w:val="Default"/>
        <w:autoSpaceDE/>
        <w:autoSpaceDN/>
        <w:adjustRightInd/>
        <w:spacing w:line="360" w:lineRule="auto"/>
        <w:ind w:firstLineChars="200" w:firstLine="420"/>
        <w:jc w:val="both"/>
        <w:rPr>
          <w:rFonts w:hAnsi="宋体"/>
          <w:color w:val="auto"/>
          <w:sz w:val="21"/>
          <w:szCs w:val="21"/>
        </w:rPr>
      </w:pPr>
      <w:r>
        <w:rPr>
          <w:rFonts w:hAnsi="宋体" w:hint="eastAsia"/>
          <w:color w:val="auto"/>
          <w:sz w:val="21"/>
          <w:szCs w:val="21"/>
        </w:rPr>
        <w:t>3.2.1比选申请人应按照比选文件要求完整地填写报价。</w:t>
      </w:r>
    </w:p>
    <w:p w:rsidR="000A4DD1" w:rsidRDefault="00F57544">
      <w:pPr>
        <w:pStyle w:val="Default"/>
        <w:autoSpaceDE/>
        <w:autoSpaceDN/>
        <w:adjustRightInd/>
        <w:spacing w:line="360" w:lineRule="auto"/>
        <w:ind w:firstLineChars="200" w:firstLine="420"/>
        <w:jc w:val="both"/>
        <w:rPr>
          <w:rFonts w:hAnsi="宋体"/>
          <w:color w:val="auto"/>
          <w:sz w:val="21"/>
          <w:szCs w:val="21"/>
        </w:rPr>
      </w:pPr>
      <w:r>
        <w:rPr>
          <w:rFonts w:hAnsi="宋体" w:hint="eastAsia"/>
          <w:color w:val="auto"/>
          <w:sz w:val="21"/>
          <w:szCs w:val="21"/>
        </w:rPr>
        <w:t>3.2.2比选报价包含比选申请人对比选项目验收完成投入使用前后的所有费用。</w:t>
      </w:r>
    </w:p>
    <w:p w:rsidR="000A4DD1" w:rsidRDefault="00F57544">
      <w:pPr>
        <w:pStyle w:val="Default"/>
        <w:autoSpaceDE/>
        <w:autoSpaceDN/>
        <w:adjustRightInd/>
        <w:spacing w:line="360" w:lineRule="auto"/>
        <w:ind w:firstLineChars="200" w:firstLine="420"/>
        <w:jc w:val="both"/>
        <w:rPr>
          <w:rFonts w:hAnsi="宋体"/>
          <w:color w:val="auto"/>
          <w:sz w:val="21"/>
          <w:szCs w:val="21"/>
        </w:rPr>
      </w:pPr>
      <w:r>
        <w:rPr>
          <w:rFonts w:hAnsi="宋体" w:hint="eastAsia"/>
          <w:color w:val="auto"/>
          <w:sz w:val="21"/>
          <w:szCs w:val="21"/>
        </w:rPr>
        <w:t>3.2.3比选报价由比选申请人根据市场行情结合本单位实际情况及本项目的情况自行报价，应包含市场及政策变动产生的风险。</w:t>
      </w:r>
      <w:bookmarkStart w:id="202" w:name="_Toc246996194"/>
      <w:bookmarkStart w:id="203" w:name="_Toc446609672"/>
      <w:bookmarkStart w:id="204" w:name="_Toc247085708"/>
      <w:bookmarkStart w:id="205" w:name="_Toc246996937"/>
      <w:bookmarkStart w:id="206" w:name="_Toc296602439"/>
    </w:p>
    <w:p w:rsidR="000A4DD1" w:rsidRDefault="00F57544">
      <w:pPr>
        <w:spacing w:line="360" w:lineRule="auto"/>
        <w:ind w:firstLineChars="200" w:firstLine="422"/>
        <w:outlineLvl w:val="2"/>
        <w:rPr>
          <w:rFonts w:ascii="宋体" w:hAnsi="宋体" w:cs="宋体"/>
          <w:b/>
          <w:szCs w:val="21"/>
        </w:rPr>
      </w:pPr>
      <w:r>
        <w:rPr>
          <w:rFonts w:ascii="宋体" w:hAnsi="宋体" w:cs="宋体" w:hint="eastAsia"/>
          <w:b/>
          <w:szCs w:val="21"/>
        </w:rPr>
        <w:t>3.3 比选有效期</w:t>
      </w:r>
      <w:bookmarkEnd w:id="198"/>
      <w:bookmarkEnd w:id="199"/>
      <w:bookmarkEnd w:id="200"/>
      <w:bookmarkEnd w:id="201"/>
      <w:bookmarkEnd w:id="202"/>
      <w:bookmarkEnd w:id="203"/>
      <w:bookmarkEnd w:id="204"/>
      <w:bookmarkEnd w:id="205"/>
      <w:bookmarkEnd w:id="206"/>
    </w:p>
    <w:p w:rsidR="000A4DD1" w:rsidRDefault="00F57544">
      <w:pPr>
        <w:pStyle w:val="Default"/>
        <w:autoSpaceDE/>
        <w:autoSpaceDN/>
        <w:adjustRightInd/>
        <w:spacing w:line="360" w:lineRule="auto"/>
        <w:ind w:firstLineChars="200" w:firstLine="420"/>
        <w:jc w:val="both"/>
        <w:rPr>
          <w:rFonts w:hAnsi="宋体"/>
          <w:color w:val="auto"/>
          <w:sz w:val="21"/>
          <w:szCs w:val="21"/>
        </w:rPr>
      </w:pPr>
      <w:r>
        <w:rPr>
          <w:rFonts w:hAnsi="宋体" w:hint="eastAsia"/>
          <w:color w:val="auto"/>
          <w:sz w:val="21"/>
          <w:szCs w:val="21"/>
        </w:rPr>
        <w:t>3.3.1 除比选申请人须知前附表另有规定外，比选有效期为90天。</w:t>
      </w:r>
    </w:p>
    <w:p w:rsidR="000A4DD1" w:rsidRDefault="00F57544">
      <w:pPr>
        <w:pStyle w:val="Default"/>
        <w:autoSpaceDE/>
        <w:autoSpaceDN/>
        <w:adjustRightInd/>
        <w:spacing w:line="360" w:lineRule="auto"/>
        <w:ind w:firstLineChars="200" w:firstLine="420"/>
        <w:jc w:val="both"/>
        <w:rPr>
          <w:rFonts w:hAnsi="宋体"/>
          <w:color w:val="auto"/>
          <w:sz w:val="21"/>
          <w:szCs w:val="21"/>
        </w:rPr>
      </w:pPr>
      <w:r>
        <w:rPr>
          <w:rFonts w:hAnsi="宋体" w:hint="eastAsia"/>
          <w:color w:val="auto"/>
          <w:sz w:val="21"/>
          <w:szCs w:val="21"/>
        </w:rPr>
        <w:t>3.3.2在比选有效期内，比选申请人撤销或修改其比选申请文件的，应承担比选文件和法律规定的责任。</w:t>
      </w:r>
    </w:p>
    <w:p w:rsidR="000A4DD1" w:rsidRDefault="00F57544">
      <w:pPr>
        <w:pStyle w:val="Default"/>
        <w:autoSpaceDE/>
        <w:autoSpaceDN/>
        <w:adjustRightInd/>
        <w:spacing w:line="360" w:lineRule="auto"/>
        <w:ind w:firstLineChars="200" w:firstLine="420"/>
        <w:jc w:val="both"/>
        <w:rPr>
          <w:rFonts w:hAnsi="宋体"/>
          <w:color w:val="auto"/>
          <w:sz w:val="21"/>
          <w:szCs w:val="21"/>
        </w:rPr>
      </w:pPr>
      <w:r>
        <w:rPr>
          <w:rFonts w:hAnsi="宋体" w:hint="eastAsia"/>
          <w:color w:val="auto"/>
          <w:sz w:val="21"/>
          <w:szCs w:val="21"/>
        </w:rPr>
        <w:t>3.3.3出现特殊情况需要延长比选有效期的，比选人以书面形式通知所有比选申请人延长比选有效期。比选申请人同意延长的，应相应延长其比选保证金的有效期，但不得要求或被允许修改或撤销其比选申请文件；比选申请人拒绝延长的，其比选申请失效，但比选申请人有权收回其比选保证金。</w:t>
      </w:r>
      <w:bookmarkStart w:id="207" w:name="_Toc446609673"/>
      <w:bookmarkStart w:id="208" w:name="_Toc247085709"/>
      <w:bookmarkStart w:id="209" w:name="_Toc296602440"/>
      <w:bookmarkStart w:id="210" w:name="_Toc179632568"/>
      <w:bookmarkStart w:id="211" w:name="_Toc246996938"/>
      <w:bookmarkStart w:id="212" w:name="_Toc152042326"/>
      <w:bookmarkStart w:id="213" w:name="_Toc152045550"/>
      <w:bookmarkStart w:id="214" w:name="_Toc144974518"/>
      <w:bookmarkStart w:id="215" w:name="_Toc246996195"/>
    </w:p>
    <w:p w:rsidR="000A4DD1" w:rsidRDefault="00F57544">
      <w:pPr>
        <w:spacing w:line="360" w:lineRule="auto"/>
        <w:ind w:firstLineChars="200" w:firstLine="422"/>
        <w:outlineLvl w:val="2"/>
        <w:rPr>
          <w:rFonts w:ascii="宋体" w:hAnsi="宋体" w:cs="宋体"/>
          <w:b/>
          <w:szCs w:val="21"/>
        </w:rPr>
      </w:pPr>
      <w:r>
        <w:rPr>
          <w:rFonts w:ascii="宋体" w:hAnsi="宋体" w:cs="宋体" w:hint="eastAsia"/>
          <w:b/>
          <w:szCs w:val="21"/>
        </w:rPr>
        <w:t>3.4 比选保证金</w:t>
      </w:r>
      <w:bookmarkEnd w:id="207"/>
      <w:bookmarkEnd w:id="208"/>
      <w:bookmarkEnd w:id="209"/>
      <w:bookmarkEnd w:id="210"/>
      <w:bookmarkEnd w:id="211"/>
      <w:bookmarkEnd w:id="212"/>
      <w:bookmarkEnd w:id="213"/>
      <w:bookmarkEnd w:id="214"/>
      <w:bookmarkEnd w:id="215"/>
    </w:p>
    <w:p w:rsidR="000A4DD1" w:rsidRDefault="00F57544">
      <w:pPr>
        <w:pStyle w:val="Default"/>
        <w:autoSpaceDE/>
        <w:autoSpaceDN/>
        <w:adjustRightInd/>
        <w:spacing w:line="360" w:lineRule="auto"/>
        <w:ind w:firstLineChars="200" w:firstLine="420"/>
        <w:jc w:val="both"/>
        <w:rPr>
          <w:rFonts w:hAnsi="宋体"/>
          <w:color w:val="auto"/>
          <w:sz w:val="21"/>
          <w:szCs w:val="21"/>
        </w:rPr>
      </w:pPr>
      <w:bookmarkStart w:id="216" w:name="_Toc152045552"/>
      <w:bookmarkStart w:id="217" w:name="_Toc446609674"/>
      <w:bookmarkStart w:id="218" w:name="_Toc246996939"/>
      <w:bookmarkStart w:id="219" w:name="_Toc152042328"/>
      <w:bookmarkStart w:id="220" w:name="_Toc296602441"/>
      <w:bookmarkStart w:id="221" w:name="_Toc246996196"/>
      <w:bookmarkStart w:id="222" w:name="_Toc179632570"/>
      <w:bookmarkStart w:id="223" w:name="_Toc247085710"/>
      <w:bookmarkStart w:id="224" w:name="_Toc144974520"/>
      <w:r>
        <w:rPr>
          <w:rFonts w:hAnsi="宋体" w:hint="eastAsia"/>
          <w:color w:val="auto"/>
          <w:sz w:val="21"/>
          <w:szCs w:val="21"/>
        </w:rPr>
        <w:t>本项目不要求保证金。</w:t>
      </w:r>
    </w:p>
    <w:p w:rsidR="000A4DD1" w:rsidRDefault="00F57544">
      <w:pPr>
        <w:spacing w:line="360" w:lineRule="auto"/>
        <w:ind w:firstLineChars="200" w:firstLine="422"/>
        <w:outlineLvl w:val="2"/>
        <w:rPr>
          <w:rFonts w:ascii="宋体" w:hAnsi="宋体" w:cs="宋体"/>
          <w:b/>
          <w:szCs w:val="21"/>
        </w:rPr>
      </w:pPr>
      <w:r>
        <w:rPr>
          <w:rFonts w:ascii="宋体" w:hAnsi="宋体" w:cs="宋体" w:hint="eastAsia"/>
          <w:b/>
          <w:szCs w:val="21"/>
        </w:rPr>
        <w:t>3.5 比选申请人相关证明资料</w:t>
      </w:r>
      <w:bookmarkEnd w:id="216"/>
      <w:bookmarkEnd w:id="217"/>
      <w:bookmarkEnd w:id="218"/>
      <w:bookmarkEnd w:id="219"/>
      <w:bookmarkEnd w:id="220"/>
      <w:bookmarkEnd w:id="221"/>
      <w:bookmarkEnd w:id="222"/>
      <w:bookmarkEnd w:id="223"/>
      <w:bookmarkEnd w:id="224"/>
    </w:p>
    <w:p w:rsidR="000A4DD1" w:rsidRDefault="00F57544">
      <w:pPr>
        <w:pStyle w:val="Default"/>
        <w:autoSpaceDE/>
        <w:autoSpaceDN/>
        <w:adjustRightInd/>
        <w:spacing w:line="360" w:lineRule="auto"/>
        <w:ind w:firstLineChars="200" w:firstLine="420"/>
        <w:jc w:val="both"/>
        <w:rPr>
          <w:rFonts w:hAnsi="宋体"/>
          <w:color w:val="auto"/>
          <w:sz w:val="21"/>
          <w:szCs w:val="21"/>
        </w:rPr>
      </w:pPr>
      <w:r>
        <w:rPr>
          <w:rFonts w:hAnsi="宋体" w:hint="eastAsia"/>
          <w:color w:val="auto"/>
          <w:sz w:val="21"/>
          <w:szCs w:val="21"/>
        </w:rPr>
        <w:t>3.5.1比选申请人相关证明资料应符合第六章“比选申请文件格式”中有关规定。</w:t>
      </w:r>
      <w:bookmarkStart w:id="225" w:name="_Toc446609675"/>
      <w:bookmarkStart w:id="226" w:name="_Toc296602442"/>
      <w:bookmarkStart w:id="227" w:name="_Toc152042329"/>
      <w:bookmarkStart w:id="228" w:name="_Toc179632571"/>
      <w:bookmarkStart w:id="229" w:name="_Toc152045553"/>
      <w:bookmarkStart w:id="230" w:name="_Toc247085711"/>
      <w:bookmarkStart w:id="231" w:name="_Toc144974521"/>
      <w:bookmarkStart w:id="232" w:name="_Toc246996197"/>
      <w:bookmarkStart w:id="233" w:name="_Toc246996940"/>
    </w:p>
    <w:p w:rsidR="000A4DD1" w:rsidRDefault="00F57544">
      <w:pPr>
        <w:spacing w:line="360" w:lineRule="auto"/>
        <w:ind w:firstLineChars="200" w:firstLine="422"/>
        <w:outlineLvl w:val="2"/>
        <w:rPr>
          <w:rFonts w:ascii="宋体" w:hAnsi="宋体" w:cs="宋体"/>
          <w:b/>
          <w:szCs w:val="21"/>
        </w:rPr>
      </w:pPr>
      <w:r>
        <w:rPr>
          <w:rFonts w:ascii="宋体" w:hAnsi="宋体" w:cs="宋体" w:hint="eastAsia"/>
          <w:b/>
          <w:szCs w:val="21"/>
        </w:rPr>
        <w:lastRenderedPageBreak/>
        <w:t>3.6 比选申请文件的编制</w:t>
      </w:r>
      <w:bookmarkEnd w:id="225"/>
      <w:bookmarkEnd w:id="226"/>
    </w:p>
    <w:p w:rsidR="000A4DD1" w:rsidRDefault="00F57544">
      <w:pPr>
        <w:pStyle w:val="Default"/>
        <w:autoSpaceDE/>
        <w:autoSpaceDN/>
        <w:adjustRightInd/>
        <w:spacing w:line="360" w:lineRule="auto"/>
        <w:ind w:firstLineChars="200" w:firstLine="420"/>
        <w:jc w:val="both"/>
        <w:rPr>
          <w:rFonts w:hAnsi="宋体"/>
          <w:color w:val="auto"/>
          <w:sz w:val="21"/>
          <w:szCs w:val="21"/>
        </w:rPr>
      </w:pPr>
      <w:r>
        <w:rPr>
          <w:rFonts w:hAnsi="宋体" w:hint="eastAsia"/>
          <w:color w:val="auto"/>
          <w:sz w:val="21"/>
          <w:szCs w:val="21"/>
        </w:rPr>
        <w:t>3.6.1比选申请文件应按第六章“比选申请文件格式”进行编写，如有必要，可以增加附页，作为比选申请文件的组成部分。</w:t>
      </w:r>
    </w:p>
    <w:p w:rsidR="000A4DD1" w:rsidRDefault="00F57544">
      <w:pPr>
        <w:pStyle w:val="Default"/>
        <w:autoSpaceDE/>
        <w:autoSpaceDN/>
        <w:adjustRightInd/>
        <w:spacing w:line="360" w:lineRule="auto"/>
        <w:ind w:firstLineChars="200" w:firstLine="420"/>
        <w:jc w:val="both"/>
        <w:rPr>
          <w:rFonts w:hAnsi="宋体"/>
          <w:color w:val="auto"/>
          <w:sz w:val="21"/>
          <w:szCs w:val="21"/>
        </w:rPr>
      </w:pPr>
      <w:r>
        <w:rPr>
          <w:rFonts w:hAnsi="宋体" w:hint="eastAsia"/>
          <w:color w:val="auto"/>
          <w:sz w:val="21"/>
          <w:szCs w:val="21"/>
        </w:rPr>
        <w:t>3.6.2 比选申请文件应当对比选文件有关比选报价、工期、比选有效期、质量要求、技术规范和要求、比选范围等实质性内容作出响应。</w:t>
      </w:r>
    </w:p>
    <w:p w:rsidR="000A4DD1" w:rsidRDefault="00F57544">
      <w:pPr>
        <w:pStyle w:val="Default"/>
        <w:autoSpaceDE/>
        <w:autoSpaceDN/>
        <w:adjustRightInd/>
        <w:spacing w:line="360" w:lineRule="auto"/>
        <w:ind w:firstLineChars="200" w:firstLine="420"/>
        <w:jc w:val="both"/>
        <w:rPr>
          <w:rFonts w:hAnsi="宋体"/>
          <w:b/>
          <w:color w:val="auto"/>
          <w:sz w:val="21"/>
          <w:szCs w:val="21"/>
        </w:rPr>
      </w:pPr>
      <w:r>
        <w:rPr>
          <w:rFonts w:hAnsi="宋体" w:hint="eastAsia"/>
          <w:color w:val="auto"/>
          <w:sz w:val="21"/>
          <w:szCs w:val="21"/>
        </w:rPr>
        <w:t>3.6.3比选申请文件应用不褪色的材料书写或打印，并在第六章“比选申请文件格式”规定位置加盖单位公章，且由比选申请人的法定代表人或其委托代理人在规定位置签字或盖章。</w:t>
      </w:r>
      <w:r>
        <w:rPr>
          <w:rFonts w:hAnsi="宋体" w:hint="eastAsia"/>
          <w:b/>
          <w:color w:val="auto"/>
          <w:sz w:val="21"/>
          <w:szCs w:val="21"/>
        </w:rPr>
        <w:t>(副本可直接打印并签字盖章，也可由已签字盖章的正本复印而成。）</w:t>
      </w:r>
    </w:p>
    <w:p w:rsidR="000A4DD1" w:rsidRDefault="00F57544">
      <w:pPr>
        <w:pStyle w:val="Default"/>
        <w:autoSpaceDE/>
        <w:autoSpaceDN/>
        <w:adjustRightInd/>
        <w:spacing w:line="360" w:lineRule="auto"/>
        <w:ind w:firstLineChars="200" w:firstLine="420"/>
        <w:jc w:val="both"/>
        <w:rPr>
          <w:rFonts w:hAnsi="宋体"/>
          <w:color w:val="auto"/>
          <w:sz w:val="21"/>
          <w:szCs w:val="21"/>
        </w:rPr>
      </w:pPr>
      <w:r>
        <w:rPr>
          <w:rFonts w:hAnsi="宋体" w:hint="eastAsia"/>
          <w:color w:val="auto"/>
          <w:sz w:val="21"/>
          <w:szCs w:val="21"/>
        </w:rPr>
        <w:t>比选申请文件应尽量避免涂改、行间插字或删除。如果出现上述情况，改动之处应加盖单位公章或由比选申请人的法定代表人或其委托代理人签字确认。</w:t>
      </w:r>
    </w:p>
    <w:p w:rsidR="000A4DD1" w:rsidRDefault="00F57544">
      <w:pPr>
        <w:pStyle w:val="Default"/>
        <w:autoSpaceDE/>
        <w:autoSpaceDN/>
        <w:adjustRightInd/>
        <w:spacing w:line="360" w:lineRule="auto"/>
        <w:ind w:firstLineChars="200" w:firstLine="420"/>
        <w:jc w:val="both"/>
        <w:rPr>
          <w:rFonts w:hAnsi="宋体"/>
          <w:color w:val="auto"/>
          <w:sz w:val="21"/>
          <w:szCs w:val="21"/>
        </w:rPr>
      </w:pPr>
      <w:r>
        <w:rPr>
          <w:rFonts w:hAnsi="宋体" w:hint="eastAsia"/>
          <w:color w:val="auto"/>
          <w:sz w:val="21"/>
          <w:szCs w:val="21"/>
        </w:rPr>
        <w:t>3.6.4 比选申请文件份数见比选申请人须知前附表。其中正本和副本的封面上应清楚地标记“正本”或“副本”的字样。当副本和正本不一致时，以正本为准。</w:t>
      </w:r>
    </w:p>
    <w:p w:rsidR="000A4DD1" w:rsidRDefault="00F57544">
      <w:pPr>
        <w:pStyle w:val="Default"/>
        <w:autoSpaceDE/>
        <w:autoSpaceDN/>
        <w:adjustRightInd/>
        <w:spacing w:line="360" w:lineRule="auto"/>
        <w:ind w:firstLineChars="200" w:firstLine="420"/>
        <w:jc w:val="both"/>
        <w:rPr>
          <w:rFonts w:hAnsi="宋体"/>
          <w:color w:val="auto"/>
          <w:sz w:val="21"/>
          <w:szCs w:val="21"/>
        </w:rPr>
      </w:pPr>
      <w:r>
        <w:rPr>
          <w:rFonts w:hAnsi="宋体" w:hint="eastAsia"/>
          <w:color w:val="auto"/>
          <w:sz w:val="21"/>
          <w:szCs w:val="21"/>
        </w:rPr>
        <w:t>3.6.5 比选申请文件的正本与副本应分别装订成册，具体装订要求见比选申请人须知前附表规定。</w:t>
      </w:r>
      <w:bookmarkStart w:id="234" w:name="_Toc246996199"/>
      <w:bookmarkStart w:id="235" w:name="_Toc144974523"/>
      <w:bookmarkStart w:id="236" w:name="_Toc296602443"/>
      <w:bookmarkStart w:id="237" w:name="_Toc152045555"/>
      <w:bookmarkStart w:id="238" w:name="_Toc247085713"/>
      <w:bookmarkStart w:id="239" w:name="_Toc246996942"/>
      <w:bookmarkStart w:id="240" w:name="_Toc446609676"/>
      <w:bookmarkStart w:id="241" w:name="_Toc152042331"/>
      <w:bookmarkStart w:id="242" w:name="_Toc179632573"/>
      <w:bookmarkEnd w:id="227"/>
      <w:bookmarkEnd w:id="228"/>
      <w:bookmarkEnd w:id="229"/>
      <w:bookmarkEnd w:id="230"/>
      <w:bookmarkEnd w:id="231"/>
      <w:bookmarkEnd w:id="232"/>
      <w:bookmarkEnd w:id="233"/>
    </w:p>
    <w:p w:rsidR="000A4DD1" w:rsidRDefault="00F57544">
      <w:pPr>
        <w:pStyle w:val="Default"/>
        <w:autoSpaceDE/>
        <w:autoSpaceDN/>
        <w:adjustRightInd/>
        <w:spacing w:line="360" w:lineRule="auto"/>
        <w:ind w:firstLineChars="200" w:firstLine="422"/>
        <w:jc w:val="both"/>
        <w:outlineLvl w:val="1"/>
        <w:rPr>
          <w:rFonts w:hAnsi="宋体"/>
          <w:b/>
          <w:color w:val="auto"/>
          <w:sz w:val="21"/>
          <w:szCs w:val="21"/>
        </w:rPr>
      </w:pPr>
      <w:r>
        <w:rPr>
          <w:rFonts w:hAnsi="宋体" w:hint="eastAsia"/>
          <w:b/>
          <w:color w:val="auto"/>
          <w:sz w:val="21"/>
          <w:szCs w:val="21"/>
        </w:rPr>
        <w:t>4. 比选申请</w:t>
      </w:r>
      <w:bookmarkStart w:id="243" w:name="_Toc144974524"/>
      <w:bookmarkStart w:id="244" w:name="_Toc246996943"/>
      <w:bookmarkStart w:id="245" w:name="_Toc247085714"/>
      <w:bookmarkStart w:id="246" w:name="_Toc179632574"/>
      <w:bookmarkStart w:id="247" w:name="_Toc446609677"/>
      <w:bookmarkStart w:id="248" w:name="_Toc296602444"/>
      <w:bookmarkStart w:id="249" w:name="_Toc246996200"/>
      <w:bookmarkStart w:id="250" w:name="_Toc152045556"/>
      <w:bookmarkStart w:id="251" w:name="_Toc152042332"/>
      <w:bookmarkEnd w:id="234"/>
      <w:bookmarkEnd w:id="235"/>
      <w:bookmarkEnd w:id="236"/>
      <w:bookmarkEnd w:id="237"/>
      <w:bookmarkEnd w:id="238"/>
      <w:bookmarkEnd w:id="239"/>
      <w:bookmarkEnd w:id="240"/>
      <w:bookmarkEnd w:id="241"/>
      <w:bookmarkEnd w:id="242"/>
    </w:p>
    <w:p w:rsidR="000A4DD1" w:rsidRDefault="00F57544">
      <w:pPr>
        <w:spacing w:line="360" w:lineRule="auto"/>
        <w:ind w:firstLineChars="200" w:firstLine="422"/>
        <w:outlineLvl w:val="2"/>
        <w:rPr>
          <w:rFonts w:ascii="宋体" w:hAnsi="宋体" w:cs="宋体"/>
          <w:b/>
          <w:szCs w:val="21"/>
        </w:rPr>
      </w:pPr>
      <w:r>
        <w:rPr>
          <w:rFonts w:ascii="宋体" w:hAnsi="宋体" w:cs="宋体" w:hint="eastAsia"/>
          <w:b/>
          <w:szCs w:val="21"/>
        </w:rPr>
        <w:t>4.1 比选申请文件的密封和标记</w:t>
      </w:r>
      <w:bookmarkEnd w:id="243"/>
      <w:bookmarkEnd w:id="244"/>
      <w:bookmarkEnd w:id="245"/>
      <w:bookmarkEnd w:id="246"/>
      <w:bookmarkEnd w:id="247"/>
      <w:bookmarkEnd w:id="248"/>
      <w:bookmarkEnd w:id="249"/>
      <w:bookmarkEnd w:id="250"/>
      <w:bookmarkEnd w:id="251"/>
    </w:p>
    <w:p w:rsidR="000A4DD1" w:rsidRDefault="00F57544">
      <w:pPr>
        <w:pStyle w:val="Default"/>
        <w:autoSpaceDE/>
        <w:autoSpaceDN/>
        <w:adjustRightInd/>
        <w:spacing w:line="360" w:lineRule="auto"/>
        <w:ind w:firstLineChars="200" w:firstLine="420"/>
        <w:jc w:val="both"/>
        <w:rPr>
          <w:rFonts w:hAnsi="宋体"/>
          <w:color w:val="auto"/>
          <w:sz w:val="21"/>
          <w:szCs w:val="21"/>
        </w:rPr>
      </w:pPr>
      <w:r>
        <w:rPr>
          <w:rFonts w:hAnsi="宋体" w:hint="eastAsia"/>
          <w:color w:val="auto"/>
          <w:sz w:val="21"/>
          <w:szCs w:val="21"/>
        </w:rPr>
        <w:t>4.1.1本次比选采用单信封形式，比选申请文件正副本统一密封包装。封套封口处应加盖比选申请人公章。</w:t>
      </w:r>
    </w:p>
    <w:p w:rsidR="000A4DD1" w:rsidRDefault="00F57544">
      <w:pPr>
        <w:pStyle w:val="Default"/>
        <w:autoSpaceDE/>
        <w:autoSpaceDN/>
        <w:adjustRightInd/>
        <w:spacing w:line="360" w:lineRule="auto"/>
        <w:ind w:firstLineChars="200" w:firstLine="420"/>
        <w:jc w:val="both"/>
        <w:rPr>
          <w:rFonts w:hAnsi="宋体"/>
          <w:color w:val="auto"/>
          <w:sz w:val="21"/>
          <w:szCs w:val="21"/>
        </w:rPr>
      </w:pPr>
      <w:r>
        <w:rPr>
          <w:rFonts w:hAnsi="宋体" w:hint="eastAsia"/>
          <w:color w:val="auto"/>
          <w:sz w:val="21"/>
          <w:szCs w:val="21"/>
        </w:rPr>
        <w:t>4.1.2 比选申请文件封套上应写明的内容见比选申请人须知前附表。</w:t>
      </w:r>
    </w:p>
    <w:p w:rsidR="000A4DD1" w:rsidRDefault="00F57544">
      <w:pPr>
        <w:pStyle w:val="Default"/>
        <w:autoSpaceDE/>
        <w:autoSpaceDN/>
        <w:adjustRightInd/>
        <w:spacing w:line="360" w:lineRule="auto"/>
        <w:ind w:firstLineChars="200" w:firstLine="420"/>
        <w:jc w:val="both"/>
        <w:rPr>
          <w:rFonts w:hAnsi="宋体"/>
          <w:color w:val="auto"/>
          <w:sz w:val="21"/>
          <w:szCs w:val="21"/>
        </w:rPr>
      </w:pPr>
      <w:r>
        <w:rPr>
          <w:rFonts w:hAnsi="宋体" w:hint="eastAsia"/>
          <w:color w:val="auto"/>
          <w:sz w:val="21"/>
          <w:szCs w:val="21"/>
        </w:rPr>
        <w:t>4.1.3 未按本章第4.1.1项或第4.1.2项要求密封和加写标记的比选申请文件，比选人应予拒收。</w:t>
      </w:r>
    </w:p>
    <w:p w:rsidR="000A4DD1" w:rsidRDefault="00F57544">
      <w:pPr>
        <w:spacing w:line="360" w:lineRule="auto"/>
        <w:ind w:firstLineChars="200" w:firstLine="422"/>
        <w:outlineLvl w:val="2"/>
        <w:rPr>
          <w:rFonts w:ascii="宋体" w:hAnsi="宋体" w:cs="宋体"/>
          <w:b/>
          <w:szCs w:val="21"/>
        </w:rPr>
      </w:pPr>
      <w:r>
        <w:rPr>
          <w:rFonts w:ascii="宋体" w:hAnsi="宋体" w:cs="宋体" w:hint="eastAsia"/>
          <w:b/>
          <w:szCs w:val="21"/>
        </w:rPr>
        <w:t>4.2 比选申请截止时间</w:t>
      </w:r>
    </w:p>
    <w:p w:rsidR="000A4DD1" w:rsidRDefault="00F57544">
      <w:pPr>
        <w:spacing w:line="360" w:lineRule="auto"/>
        <w:ind w:firstLineChars="200" w:firstLine="420"/>
        <w:rPr>
          <w:rFonts w:ascii="宋体" w:hAnsi="宋体"/>
          <w:szCs w:val="21"/>
        </w:rPr>
      </w:pPr>
      <w:r>
        <w:rPr>
          <w:rFonts w:ascii="宋体" w:hAnsi="宋体" w:hint="eastAsia"/>
          <w:szCs w:val="21"/>
        </w:rPr>
        <w:t>4.2.1比选申请截止时间：见比选申请人须知前附表</w:t>
      </w:r>
    </w:p>
    <w:p w:rsidR="000A4DD1" w:rsidRDefault="00F57544">
      <w:pPr>
        <w:spacing w:line="360" w:lineRule="auto"/>
        <w:ind w:firstLineChars="200" w:firstLine="420"/>
        <w:rPr>
          <w:rFonts w:ascii="宋体" w:hAnsi="宋体"/>
          <w:szCs w:val="21"/>
        </w:rPr>
      </w:pPr>
      <w:r>
        <w:rPr>
          <w:rFonts w:ascii="宋体" w:hAnsi="宋体" w:hint="eastAsia"/>
          <w:szCs w:val="21"/>
        </w:rPr>
        <w:t>4.2.2比选人可根据本章第2.2项、第2.3项情况以补充通知的方式，酌情延长提交比选申请文件的截止时间。在此情况下，比选申请人的所有权利和义务以及比选申请人受制约的截止时间，均以延长后新的比选申请截止时间为准。</w:t>
      </w:r>
    </w:p>
    <w:p w:rsidR="000A4DD1" w:rsidRDefault="00F57544">
      <w:pPr>
        <w:spacing w:line="360" w:lineRule="auto"/>
        <w:ind w:firstLineChars="200" w:firstLine="422"/>
        <w:outlineLvl w:val="2"/>
        <w:rPr>
          <w:rFonts w:ascii="宋体" w:hAnsi="宋体" w:cs="宋体"/>
          <w:b/>
          <w:szCs w:val="21"/>
        </w:rPr>
      </w:pPr>
      <w:r>
        <w:rPr>
          <w:rFonts w:ascii="宋体" w:hAnsi="宋体" w:cs="宋体" w:hint="eastAsia"/>
          <w:b/>
          <w:szCs w:val="21"/>
        </w:rPr>
        <w:t>4.3 比选申请文件的递交</w:t>
      </w:r>
      <w:bookmarkEnd w:id="189"/>
      <w:bookmarkEnd w:id="190"/>
      <w:bookmarkEnd w:id="191"/>
      <w:bookmarkEnd w:id="192"/>
      <w:bookmarkEnd w:id="193"/>
      <w:bookmarkEnd w:id="194"/>
      <w:bookmarkEnd w:id="195"/>
      <w:bookmarkEnd w:id="196"/>
      <w:bookmarkEnd w:id="197"/>
    </w:p>
    <w:p w:rsidR="000A4DD1" w:rsidRDefault="00F57544">
      <w:pPr>
        <w:spacing w:line="360" w:lineRule="auto"/>
        <w:ind w:firstLineChars="200" w:firstLine="420"/>
        <w:rPr>
          <w:rFonts w:ascii="宋体" w:hAnsi="宋体"/>
          <w:szCs w:val="21"/>
        </w:rPr>
      </w:pPr>
      <w:r>
        <w:rPr>
          <w:rFonts w:ascii="宋体" w:hAnsi="宋体" w:hint="eastAsia"/>
          <w:szCs w:val="21"/>
        </w:rPr>
        <w:t>4.3.1 比选申请人应在本章第4.2项规定的比选申请截止时间前递交比选申请文件。</w:t>
      </w:r>
    </w:p>
    <w:p w:rsidR="000A4DD1" w:rsidRDefault="00F57544">
      <w:pPr>
        <w:spacing w:line="360" w:lineRule="auto"/>
        <w:ind w:firstLineChars="200" w:firstLine="420"/>
        <w:rPr>
          <w:rFonts w:ascii="宋体" w:hAnsi="宋体"/>
          <w:szCs w:val="21"/>
        </w:rPr>
      </w:pPr>
      <w:r>
        <w:rPr>
          <w:rFonts w:ascii="宋体" w:hAnsi="宋体" w:hint="eastAsia"/>
          <w:szCs w:val="21"/>
        </w:rPr>
        <w:t>4.3.2 比选申请人递交比选申请文件的地点：见比选申请人须知前附表。</w:t>
      </w:r>
    </w:p>
    <w:p w:rsidR="000A4DD1" w:rsidRDefault="00F57544">
      <w:pPr>
        <w:spacing w:line="360" w:lineRule="auto"/>
        <w:ind w:firstLineChars="200" w:firstLine="420"/>
        <w:rPr>
          <w:rFonts w:ascii="宋体" w:hAnsi="宋体"/>
          <w:szCs w:val="21"/>
        </w:rPr>
      </w:pPr>
      <w:r>
        <w:rPr>
          <w:rFonts w:ascii="宋体" w:hAnsi="宋体" w:hint="eastAsia"/>
          <w:szCs w:val="21"/>
        </w:rPr>
        <w:t>4.3.3 除比选申请人须知前附表另有规定外，比选申请人所递交的比选申请文件不予退还。</w:t>
      </w:r>
    </w:p>
    <w:p w:rsidR="000A4DD1" w:rsidRDefault="00F57544">
      <w:pPr>
        <w:spacing w:line="360" w:lineRule="auto"/>
        <w:ind w:firstLineChars="200" w:firstLine="420"/>
        <w:rPr>
          <w:rFonts w:ascii="宋体" w:hAnsi="宋体"/>
          <w:szCs w:val="21"/>
        </w:rPr>
      </w:pPr>
      <w:r>
        <w:rPr>
          <w:rFonts w:ascii="宋体" w:hAnsi="宋体" w:hint="eastAsia"/>
          <w:szCs w:val="21"/>
        </w:rPr>
        <w:lastRenderedPageBreak/>
        <w:t>4.3.4 逾期送达的或者未送达指定地点的比选申请文件，比选人不予受理。</w:t>
      </w:r>
    </w:p>
    <w:p w:rsidR="000A4DD1" w:rsidRDefault="00F57544">
      <w:pPr>
        <w:pStyle w:val="3"/>
        <w:keepNext w:val="0"/>
        <w:keepLines w:val="0"/>
        <w:spacing w:before="0" w:after="0" w:line="360" w:lineRule="auto"/>
        <w:ind w:firstLineChars="200" w:firstLine="422"/>
        <w:rPr>
          <w:rFonts w:ascii="宋体" w:hAnsi="宋体"/>
          <w:sz w:val="21"/>
          <w:szCs w:val="21"/>
        </w:rPr>
      </w:pPr>
      <w:bookmarkStart w:id="252" w:name="_Toc296602446"/>
      <w:bookmarkStart w:id="253" w:name="_Toc246996945"/>
      <w:bookmarkStart w:id="254" w:name="_Toc152042334"/>
      <w:bookmarkStart w:id="255" w:name="_Toc152045558"/>
      <w:bookmarkStart w:id="256" w:name="_Toc247085716"/>
      <w:bookmarkStart w:id="257" w:name="_Toc246996202"/>
      <w:bookmarkStart w:id="258" w:name="_Toc446609679"/>
      <w:bookmarkStart w:id="259" w:name="_Toc144974526"/>
      <w:bookmarkStart w:id="260" w:name="_Toc179632576"/>
      <w:r>
        <w:rPr>
          <w:rFonts w:ascii="宋体" w:hAnsi="宋体" w:hint="eastAsia"/>
          <w:sz w:val="21"/>
          <w:szCs w:val="21"/>
        </w:rPr>
        <w:t>4.4 比选申请文件的修改与撤回</w:t>
      </w:r>
      <w:bookmarkEnd w:id="252"/>
      <w:bookmarkEnd w:id="253"/>
      <w:bookmarkEnd w:id="254"/>
      <w:bookmarkEnd w:id="255"/>
      <w:bookmarkEnd w:id="256"/>
      <w:bookmarkEnd w:id="257"/>
      <w:bookmarkEnd w:id="258"/>
      <w:bookmarkEnd w:id="259"/>
      <w:bookmarkEnd w:id="260"/>
    </w:p>
    <w:p w:rsidR="000A4DD1" w:rsidRDefault="00F57544">
      <w:pPr>
        <w:spacing w:line="360" w:lineRule="auto"/>
        <w:ind w:firstLineChars="200" w:firstLine="420"/>
        <w:rPr>
          <w:rFonts w:ascii="宋体" w:hAnsi="宋体"/>
          <w:szCs w:val="21"/>
        </w:rPr>
      </w:pPr>
      <w:r>
        <w:rPr>
          <w:rFonts w:ascii="宋体" w:hAnsi="宋体" w:hint="eastAsia"/>
          <w:szCs w:val="21"/>
        </w:rPr>
        <w:t>4.4.1 在本章第4.2项规定的比选申请截止时间前，比选申请人可以修改或撤回已递交的比选申请文件，但应以书面形式通知比选人。</w:t>
      </w:r>
    </w:p>
    <w:p w:rsidR="000A4DD1" w:rsidRDefault="00F57544">
      <w:pPr>
        <w:spacing w:line="360" w:lineRule="auto"/>
        <w:ind w:firstLineChars="200" w:firstLine="420"/>
        <w:rPr>
          <w:rFonts w:ascii="宋体" w:hAnsi="宋体"/>
          <w:szCs w:val="21"/>
        </w:rPr>
      </w:pPr>
      <w:r>
        <w:rPr>
          <w:rFonts w:ascii="宋体" w:hAnsi="宋体" w:hint="eastAsia"/>
          <w:szCs w:val="21"/>
        </w:rPr>
        <w:t>4.4.2 比选申请人修改或撤回已递交比选申请文件的书面通知应按照本章第3.6.3项的要求签字或盖章。比选人收到书面通知后，向比选申请人出具签收凭证。</w:t>
      </w:r>
    </w:p>
    <w:p w:rsidR="000A4DD1" w:rsidRDefault="00F57544">
      <w:pPr>
        <w:spacing w:line="360" w:lineRule="auto"/>
        <w:ind w:firstLineChars="200" w:firstLine="420"/>
        <w:rPr>
          <w:rFonts w:ascii="宋体" w:hAnsi="宋体"/>
          <w:szCs w:val="21"/>
        </w:rPr>
      </w:pPr>
      <w:r>
        <w:rPr>
          <w:rFonts w:ascii="宋体" w:hAnsi="宋体" w:hint="eastAsia"/>
          <w:szCs w:val="21"/>
        </w:rPr>
        <w:t>4.4.3 比选申请人撤回比选申请文件的，比选人自收到比选申请人书面撤回通知之日起5日内退还已收取的比选保证金。</w:t>
      </w:r>
    </w:p>
    <w:p w:rsidR="000A4DD1" w:rsidRDefault="00F57544">
      <w:pPr>
        <w:spacing w:line="360" w:lineRule="auto"/>
        <w:ind w:firstLineChars="200" w:firstLine="420"/>
        <w:rPr>
          <w:rFonts w:ascii="宋体" w:hAnsi="宋体"/>
          <w:szCs w:val="21"/>
        </w:rPr>
      </w:pPr>
      <w:r>
        <w:rPr>
          <w:rFonts w:ascii="宋体" w:hAnsi="宋体" w:hint="eastAsia"/>
          <w:szCs w:val="21"/>
        </w:rPr>
        <w:t>4.4.4 修改的内容为比选申请文件的组成部分。修改的比选申请文件应按照本章第3条、第4条规定进行编制、密封、标记和递交，并标明“修改”字样。</w:t>
      </w:r>
    </w:p>
    <w:p w:rsidR="000A4DD1" w:rsidRDefault="00F57544">
      <w:pPr>
        <w:pStyle w:val="Default"/>
        <w:autoSpaceDE/>
        <w:autoSpaceDN/>
        <w:adjustRightInd/>
        <w:spacing w:line="360" w:lineRule="auto"/>
        <w:ind w:firstLineChars="200" w:firstLine="422"/>
        <w:jc w:val="both"/>
        <w:outlineLvl w:val="1"/>
        <w:rPr>
          <w:rFonts w:hAnsi="宋体"/>
          <w:b/>
          <w:color w:val="auto"/>
          <w:sz w:val="21"/>
          <w:szCs w:val="21"/>
        </w:rPr>
      </w:pPr>
      <w:bookmarkStart w:id="261" w:name="_Toc152045559"/>
      <w:bookmarkStart w:id="262" w:name="_Toc144974527"/>
      <w:bookmarkStart w:id="263" w:name="_Toc446609680"/>
      <w:bookmarkStart w:id="264" w:name="_Toc247085717"/>
      <w:bookmarkStart w:id="265" w:name="_Toc179632577"/>
      <w:bookmarkStart w:id="266" w:name="_Toc296602447"/>
      <w:bookmarkStart w:id="267" w:name="_Toc246996946"/>
      <w:bookmarkStart w:id="268" w:name="_Toc246996203"/>
      <w:bookmarkStart w:id="269" w:name="_Toc152042335"/>
      <w:r>
        <w:rPr>
          <w:rFonts w:hAnsi="宋体" w:hint="eastAsia"/>
          <w:b/>
          <w:color w:val="auto"/>
          <w:sz w:val="21"/>
          <w:szCs w:val="21"/>
        </w:rPr>
        <w:t>5. 开标</w:t>
      </w:r>
      <w:bookmarkEnd w:id="261"/>
      <w:bookmarkEnd w:id="262"/>
      <w:bookmarkEnd w:id="263"/>
      <w:bookmarkEnd w:id="264"/>
      <w:bookmarkEnd w:id="265"/>
      <w:bookmarkEnd w:id="266"/>
      <w:bookmarkEnd w:id="267"/>
      <w:bookmarkEnd w:id="268"/>
      <w:bookmarkEnd w:id="269"/>
    </w:p>
    <w:p w:rsidR="000A4DD1" w:rsidRDefault="00F57544">
      <w:pPr>
        <w:pStyle w:val="3"/>
        <w:keepNext w:val="0"/>
        <w:keepLines w:val="0"/>
        <w:spacing w:before="0" w:after="0" w:line="360" w:lineRule="auto"/>
        <w:ind w:firstLineChars="200" w:firstLine="422"/>
        <w:rPr>
          <w:rFonts w:ascii="宋体" w:hAnsi="宋体"/>
          <w:sz w:val="21"/>
          <w:szCs w:val="21"/>
        </w:rPr>
      </w:pPr>
      <w:bookmarkStart w:id="270" w:name="_Toc152042336"/>
      <w:bookmarkStart w:id="271" w:name="_Toc296602448"/>
      <w:bookmarkStart w:id="272" w:name="_Toc152045560"/>
      <w:bookmarkStart w:id="273" w:name="_Toc247085718"/>
      <w:bookmarkStart w:id="274" w:name="_Toc179632578"/>
      <w:bookmarkStart w:id="275" w:name="_Toc144974528"/>
      <w:bookmarkStart w:id="276" w:name="_Toc446609681"/>
      <w:bookmarkStart w:id="277" w:name="_Toc246996204"/>
      <w:bookmarkStart w:id="278" w:name="_Toc246996947"/>
      <w:r>
        <w:rPr>
          <w:rFonts w:ascii="宋体" w:hAnsi="宋体" w:hint="eastAsia"/>
          <w:sz w:val="21"/>
          <w:szCs w:val="21"/>
        </w:rPr>
        <w:t>5.1 开标时间和地点</w:t>
      </w:r>
      <w:bookmarkEnd w:id="270"/>
      <w:bookmarkEnd w:id="271"/>
      <w:bookmarkEnd w:id="272"/>
      <w:bookmarkEnd w:id="273"/>
      <w:bookmarkEnd w:id="274"/>
      <w:bookmarkEnd w:id="275"/>
      <w:bookmarkEnd w:id="276"/>
      <w:bookmarkEnd w:id="277"/>
      <w:bookmarkEnd w:id="278"/>
    </w:p>
    <w:p w:rsidR="000A4DD1" w:rsidRDefault="00F57544">
      <w:pPr>
        <w:spacing w:line="360" w:lineRule="auto"/>
        <w:ind w:firstLineChars="200" w:firstLine="420"/>
        <w:rPr>
          <w:rFonts w:ascii="宋体" w:hAnsi="宋体"/>
          <w:szCs w:val="21"/>
        </w:rPr>
      </w:pPr>
      <w:r>
        <w:rPr>
          <w:rFonts w:ascii="宋体" w:hAnsi="宋体" w:hint="eastAsia"/>
          <w:szCs w:val="21"/>
        </w:rPr>
        <w:t>比选人将按照本章比选申请人须知前附表第5.1款规定的开标时间和地点公开开标，并邀请所有比选申请人的法定代表人或其委托代理人准时参加。</w:t>
      </w:r>
    </w:p>
    <w:p w:rsidR="000A4DD1" w:rsidRDefault="00F57544">
      <w:pPr>
        <w:spacing w:line="360" w:lineRule="auto"/>
        <w:ind w:firstLineChars="200" w:firstLine="420"/>
        <w:rPr>
          <w:rFonts w:ascii="宋体" w:hAnsi="宋体"/>
          <w:szCs w:val="21"/>
        </w:rPr>
      </w:pPr>
      <w:r>
        <w:rPr>
          <w:rFonts w:ascii="宋体" w:hAnsi="宋体" w:hint="eastAsia"/>
          <w:szCs w:val="21"/>
        </w:rPr>
        <w:t>比选申请人若未派法定代表人或委托代理人出席开标活动，或未在开标记录上签字，视为该比选申请人默认开标结果。</w:t>
      </w:r>
    </w:p>
    <w:p w:rsidR="000A4DD1" w:rsidRDefault="00F57544">
      <w:pPr>
        <w:pStyle w:val="3"/>
        <w:keepNext w:val="0"/>
        <w:keepLines w:val="0"/>
        <w:spacing w:before="0" w:after="0" w:line="360" w:lineRule="auto"/>
        <w:ind w:firstLineChars="200" w:firstLine="422"/>
        <w:rPr>
          <w:rFonts w:ascii="宋体" w:hAnsi="宋体"/>
          <w:sz w:val="21"/>
          <w:szCs w:val="21"/>
        </w:rPr>
      </w:pPr>
      <w:r>
        <w:rPr>
          <w:rFonts w:ascii="宋体" w:hAnsi="宋体" w:hint="eastAsia"/>
          <w:sz w:val="21"/>
          <w:szCs w:val="21"/>
        </w:rPr>
        <w:t>5.2 开标程序</w:t>
      </w:r>
    </w:p>
    <w:p w:rsidR="000A4DD1" w:rsidRDefault="00F57544">
      <w:pPr>
        <w:spacing w:line="360" w:lineRule="auto"/>
        <w:ind w:firstLineChars="200" w:firstLine="420"/>
        <w:rPr>
          <w:rFonts w:ascii="宋体" w:hAnsi="宋体"/>
          <w:szCs w:val="21"/>
        </w:rPr>
      </w:pPr>
      <w:r>
        <w:rPr>
          <w:rFonts w:ascii="宋体" w:hAnsi="宋体" w:hint="eastAsia"/>
          <w:szCs w:val="21"/>
        </w:rPr>
        <w:t xml:space="preserve">5.2.1 主持人按下列程序对比选申请文件进行开标： </w:t>
      </w:r>
    </w:p>
    <w:p w:rsidR="000A4DD1" w:rsidRDefault="00F57544">
      <w:pPr>
        <w:spacing w:line="360" w:lineRule="auto"/>
        <w:ind w:firstLineChars="200" w:firstLine="420"/>
        <w:rPr>
          <w:rFonts w:ascii="宋体" w:hAnsi="宋体"/>
          <w:szCs w:val="21"/>
        </w:rPr>
      </w:pPr>
      <w:r>
        <w:rPr>
          <w:rFonts w:ascii="宋体" w:hAnsi="宋体" w:hint="eastAsia"/>
          <w:szCs w:val="21"/>
        </w:rPr>
        <w:t xml:space="preserve">（1）宣布开标纪律； </w:t>
      </w:r>
    </w:p>
    <w:p w:rsidR="000A4DD1" w:rsidRDefault="00F57544">
      <w:pPr>
        <w:spacing w:line="360" w:lineRule="auto"/>
        <w:ind w:firstLineChars="200" w:firstLine="420"/>
        <w:rPr>
          <w:rFonts w:ascii="宋体" w:hAnsi="宋体"/>
          <w:szCs w:val="21"/>
        </w:rPr>
      </w:pPr>
      <w:r>
        <w:rPr>
          <w:rFonts w:ascii="宋体" w:hAnsi="宋体" w:hint="eastAsia"/>
          <w:szCs w:val="21"/>
        </w:rPr>
        <w:t xml:space="preserve">（2）公布在比选申请截止时间前递交比选申请文件的比选申请人名称，并点名确认比选申请人是否派人到场； </w:t>
      </w:r>
    </w:p>
    <w:p w:rsidR="000A4DD1" w:rsidRDefault="00F57544">
      <w:pPr>
        <w:spacing w:line="360" w:lineRule="auto"/>
        <w:ind w:firstLineChars="200" w:firstLine="420"/>
        <w:rPr>
          <w:rFonts w:ascii="宋体" w:hAnsi="宋体"/>
          <w:szCs w:val="21"/>
        </w:rPr>
      </w:pPr>
      <w:r>
        <w:rPr>
          <w:rFonts w:ascii="宋体" w:hAnsi="宋体" w:hint="eastAsia"/>
          <w:szCs w:val="21"/>
        </w:rPr>
        <w:t xml:space="preserve">（3）宣布开标人、唱标人、记录人、监标人等有关人员姓名； </w:t>
      </w:r>
    </w:p>
    <w:p w:rsidR="000A4DD1" w:rsidRDefault="00F57544">
      <w:pPr>
        <w:spacing w:line="360" w:lineRule="auto"/>
        <w:ind w:firstLineChars="200" w:firstLine="420"/>
        <w:rPr>
          <w:rFonts w:ascii="宋体" w:hAnsi="宋体"/>
          <w:szCs w:val="21"/>
        </w:rPr>
      </w:pPr>
      <w:r>
        <w:rPr>
          <w:rFonts w:ascii="宋体" w:hAnsi="宋体" w:hint="eastAsia"/>
          <w:szCs w:val="21"/>
        </w:rPr>
        <w:t xml:space="preserve">（4）按照“比选申请人须知前附表”规定检查比选申请文件的密封情况； </w:t>
      </w:r>
    </w:p>
    <w:p w:rsidR="000A4DD1" w:rsidRDefault="00F57544">
      <w:pPr>
        <w:spacing w:line="360" w:lineRule="auto"/>
        <w:ind w:firstLineChars="200" w:firstLine="420"/>
        <w:rPr>
          <w:rFonts w:ascii="宋体" w:hAnsi="宋体"/>
          <w:szCs w:val="21"/>
        </w:rPr>
      </w:pPr>
      <w:r>
        <w:rPr>
          <w:rFonts w:ascii="宋体" w:hAnsi="宋体" w:hint="eastAsia"/>
          <w:szCs w:val="21"/>
        </w:rPr>
        <w:t xml:space="preserve">（5）按照“比选申请人须知前附表”的规定确定并宣布比选申请文件开标顺序； </w:t>
      </w:r>
    </w:p>
    <w:p w:rsidR="000A4DD1" w:rsidRDefault="00F57544">
      <w:pPr>
        <w:spacing w:line="360" w:lineRule="auto"/>
        <w:ind w:firstLineChars="200" w:firstLine="420"/>
        <w:rPr>
          <w:rFonts w:ascii="宋体" w:hAnsi="宋体"/>
          <w:szCs w:val="21"/>
        </w:rPr>
      </w:pPr>
      <w:r>
        <w:rPr>
          <w:rFonts w:ascii="宋体" w:hAnsi="宋体" w:hint="eastAsia"/>
          <w:szCs w:val="21"/>
        </w:rPr>
        <w:t xml:space="preserve">（6）按照宣布的开标顺序当众开标，公布比选申请人名称、比选申请函的相关内容，并记录在案； </w:t>
      </w:r>
    </w:p>
    <w:p w:rsidR="000A4DD1" w:rsidRDefault="00F57544">
      <w:pPr>
        <w:spacing w:line="360" w:lineRule="auto"/>
        <w:ind w:firstLineChars="200" w:firstLine="420"/>
        <w:rPr>
          <w:rFonts w:ascii="宋体" w:hAnsi="宋体"/>
          <w:szCs w:val="21"/>
        </w:rPr>
      </w:pPr>
      <w:r>
        <w:rPr>
          <w:rFonts w:ascii="宋体" w:hAnsi="宋体" w:hint="eastAsia"/>
          <w:szCs w:val="21"/>
        </w:rPr>
        <w:t xml:space="preserve">（7）比选申请人代表、比选人代表、监标人、记录人等有关人员在开标记录上签字确认； </w:t>
      </w:r>
    </w:p>
    <w:p w:rsidR="000A4DD1" w:rsidRDefault="00F57544">
      <w:pPr>
        <w:spacing w:line="360" w:lineRule="auto"/>
        <w:ind w:firstLineChars="200" w:firstLine="420"/>
        <w:rPr>
          <w:rFonts w:ascii="宋体" w:hAnsi="宋体"/>
          <w:szCs w:val="21"/>
        </w:rPr>
      </w:pPr>
      <w:r>
        <w:rPr>
          <w:rFonts w:ascii="宋体" w:hAnsi="宋体" w:hint="eastAsia"/>
          <w:szCs w:val="21"/>
        </w:rPr>
        <w:t xml:space="preserve">（8）开标会议结束。 </w:t>
      </w:r>
    </w:p>
    <w:p w:rsidR="000A4DD1" w:rsidRDefault="00F57544">
      <w:pPr>
        <w:spacing w:line="360" w:lineRule="auto"/>
        <w:ind w:firstLineChars="200" w:firstLine="420"/>
        <w:rPr>
          <w:rFonts w:ascii="宋体" w:hAnsi="宋体"/>
          <w:szCs w:val="21"/>
        </w:rPr>
      </w:pPr>
      <w:r>
        <w:rPr>
          <w:rFonts w:ascii="宋体" w:hAnsi="宋体" w:hint="eastAsia"/>
          <w:szCs w:val="21"/>
        </w:rPr>
        <w:t>5.2.2 若比选人宣读的内容与比选申请文件不符时，比选申请人有权在开标现场提出异议，经监标人当场核查确认之后，可重新宣读其比选申请文件。若比选申请人现场未提出异议，则认为比</w:t>
      </w:r>
      <w:r>
        <w:rPr>
          <w:rFonts w:ascii="宋体" w:hAnsi="宋体" w:hint="eastAsia"/>
          <w:szCs w:val="21"/>
        </w:rPr>
        <w:lastRenderedPageBreak/>
        <w:t xml:space="preserve">选申请人已确认比选人宣读的内容。 </w:t>
      </w:r>
    </w:p>
    <w:p w:rsidR="000A4DD1" w:rsidRDefault="00F57544">
      <w:pPr>
        <w:spacing w:line="360" w:lineRule="auto"/>
        <w:ind w:firstLineChars="200" w:firstLine="420"/>
        <w:rPr>
          <w:rFonts w:ascii="宋体" w:hAnsi="宋体"/>
          <w:szCs w:val="21"/>
        </w:rPr>
      </w:pPr>
      <w:r>
        <w:rPr>
          <w:rFonts w:ascii="宋体" w:hAnsi="宋体" w:hint="eastAsia"/>
          <w:szCs w:val="21"/>
        </w:rPr>
        <w:t>5.2.3若比选人宣读的内容与比选申请文件不符时，比选申请人有权在开标现场提出异议，经监标人当场核查确认之后，可重新宣读其比选申请文件。若比选申请人现场未提出异议，则认为比选申请人已确认比选人宣读的内容。</w:t>
      </w:r>
      <w:bookmarkStart w:id="279" w:name="_Toc246996206"/>
      <w:bookmarkStart w:id="280" w:name="_Toc152045562"/>
      <w:bookmarkStart w:id="281" w:name="_Toc246996949"/>
      <w:bookmarkStart w:id="282" w:name="_Toc247085720"/>
      <w:bookmarkStart w:id="283" w:name="_Toc296602451"/>
      <w:bookmarkStart w:id="284" w:name="_Toc144974530"/>
      <w:bookmarkStart w:id="285" w:name="_Toc446609684"/>
      <w:bookmarkStart w:id="286" w:name="_Toc152042338"/>
      <w:bookmarkStart w:id="287" w:name="_Toc179632580"/>
    </w:p>
    <w:p w:rsidR="000A4DD1" w:rsidRDefault="00F57544">
      <w:pPr>
        <w:pStyle w:val="Default"/>
        <w:autoSpaceDE/>
        <w:autoSpaceDN/>
        <w:adjustRightInd/>
        <w:spacing w:line="360" w:lineRule="auto"/>
        <w:ind w:firstLineChars="200" w:firstLine="422"/>
        <w:jc w:val="both"/>
        <w:outlineLvl w:val="1"/>
        <w:rPr>
          <w:rFonts w:hAnsi="宋体"/>
          <w:b/>
          <w:color w:val="auto"/>
          <w:sz w:val="21"/>
          <w:szCs w:val="21"/>
        </w:rPr>
      </w:pPr>
      <w:r>
        <w:rPr>
          <w:rFonts w:hAnsi="宋体" w:hint="eastAsia"/>
          <w:b/>
          <w:color w:val="auto"/>
          <w:sz w:val="21"/>
          <w:szCs w:val="21"/>
        </w:rPr>
        <w:t>6. 评标</w:t>
      </w:r>
      <w:bookmarkStart w:id="288" w:name="_Toc247085721"/>
      <w:bookmarkStart w:id="289" w:name="_Toc152045563"/>
      <w:bookmarkStart w:id="290" w:name="_Toc144974531"/>
      <w:bookmarkStart w:id="291" w:name="_Toc296602452"/>
      <w:bookmarkStart w:id="292" w:name="_Toc446609685"/>
      <w:bookmarkStart w:id="293" w:name="_Toc246996950"/>
      <w:bookmarkStart w:id="294" w:name="_Toc152042339"/>
      <w:bookmarkStart w:id="295" w:name="_Toc246996207"/>
      <w:bookmarkStart w:id="296" w:name="_Toc179632581"/>
      <w:bookmarkEnd w:id="279"/>
      <w:bookmarkEnd w:id="280"/>
      <w:bookmarkEnd w:id="281"/>
      <w:bookmarkEnd w:id="282"/>
      <w:bookmarkEnd w:id="283"/>
      <w:bookmarkEnd w:id="284"/>
      <w:bookmarkEnd w:id="285"/>
      <w:bookmarkEnd w:id="286"/>
      <w:bookmarkEnd w:id="287"/>
    </w:p>
    <w:p w:rsidR="000A4DD1" w:rsidRDefault="00F57544">
      <w:pPr>
        <w:spacing w:line="360" w:lineRule="auto"/>
        <w:ind w:firstLineChars="200" w:firstLine="422"/>
        <w:outlineLvl w:val="2"/>
        <w:rPr>
          <w:rFonts w:ascii="宋体" w:hAnsi="宋体"/>
          <w:b/>
          <w:szCs w:val="21"/>
        </w:rPr>
      </w:pPr>
      <w:r>
        <w:rPr>
          <w:rFonts w:ascii="宋体" w:hAnsi="宋体" w:hint="eastAsia"/>
          <w:b/>
          <w:szCs w:val="21"/>
        </w:rPr>
        <w:t xml:space="preserve">6.1 </w:t>
      </w:r>
      <w:bookmarkEnd w:id="288"/>
      <w:bookmarkEnd w:id="289"/>
      <w:bookmarkEnd w:id="290"/>
      <w:bookmarkEnd w:id="291"/>
      <w:bookmarkEnd w:id="292"/>
      <w:bookmarkEnd w:id="293"/>
      <w:bookmarkEnd w:id="294"/>
      <w:bookmarkEnd w:id="295"/>
      <w:bookmarkEnd w:id="296"/>
      <w:r>
        <w:rPr>
          <w:rFonts w:ascii="宋体" w:hAnsi="宋体" w:hint="eastAsia"/>
          <w:b/>
          <w:szCs w:val="21"/>
        </w:rPr>
        <w:t>评比委员会</w:t>
      </w:r>
    </w:p>
    <w:p w:rsidR="000A4DD1" w:rsidRDefault="00F57544">
      <w:pPr>
        <w:spacing w:line="360" w:lineRule="auto"/>
        <w:ind w:firstLineChars="200" w:firstLine="420"/>
        <w:rPr>
          <w:rFonts w:ascii="宋体" w:hAnsi="宋体"/>
          <w:szCs w:val="21"/>
        </w:rPr>
      </w:pPr>
      <w:r>
        <w:rPr>
          <w:rFonts w:ascii="宋体" w:hAnsi="宋体" w:hint="eastAsia"/>
          <w:szCs w:val="21"/>
        </w:rPr>
        <w:t>6.1.1 评标由比选人依法组建的评比委员会负责。评比委员会由比选人熟悉相关业务的代表，以及有关技术、经济等方面的专家组成。</w:t>
      </w:r>
      <w:r>
        <w:rPr>
          <w:rFonts w:ascii="宋体" w:hAnsi="宋体" w:cs="宋体" w:hint="eastAsia"/>
          <w:szCs w:val="21"/>
        </w:rPr>
        <w:t>评比委员会成员人数以及技术、经济等方面专家的确定方式见比选申请人须知前附表。</w:t>
      </w:r>
    </w:p>
    <w:p w:rsidR="000A4DD1" w:rsidRDefault="00F57544">
      <w:pPr>
        <w:spacing w:line="360" w:lineRule="auto"/>
        <w:ind w:firstLineChars="200" w:firstLine="420"/>
        <w:rPr>
          <w:rFonts w:ascii="宋体" w:hAnsi="宋体"/>
          <w:szCs w:val="21"/>
        </w:rPr>
      </w:pPr>
      <w:r>
        <w:rPr>
          <w:rFonts w:ascii="宋体" w:hAnsi="宋体" w:hint="eastAsia"/>
          <w:szCs w:val="21"/>
        </w:rPr>
        <w:t>6.1.2 评标过程中，评比委员会成员有回避事由、擅离职守或者因健康等原因不能继续评标的，应当及时更换。被更换的评比委员会成员做出的评审结论无效，由更换后的评比委员会成员重新进行评审。</w:t>
      </w:r>
    </w:p>
    <w:p w:rsidR="000A4DD1" w:rsidRDefault="00F57544">
      <w:pPr>
        <w:spacing w:line="360" w:lineRule="auto"/>
        <w:ind w:firstLineChars="200" w:firstLine="420"/>
        <w:rPr>
          <w:rFonts w:ascii="宋体" w:hAnsi="宋体"/>
          <w:szCs w:val="21"/>
        </w:rPr>
      </w:pPr>
      <w:r>
        <w:rPr>
          <w:rFonts w:ascii="宋体" w:hAnsi="宋体" w:hint="eastAsia"/>
          <w:szCs w:val="21"/>
        </w:rPr>
        <w:t>6.1.3 评比委员会成员有下列情形之一的，应当主动提出回避：</w:t>
      </w:r>
    </w:p>
    <w:p w:rsidR="000A4DD1" w:rsidRDefault="00F57544">
      <w:pPr>
        <w:spacing w:line="360" w:lineRule="auto"/>
        <w:ind w:firstLineChars="200" w:firstLine="420"/>
        <w:rPr>
          <w:rFonts w:ascii="宋体" w:hAnsi="宋体"/>
          <w:szCs w:val="21"/>
        </w:rPr>
      </w:pPr>
      <w:r>
        <w:rPr>
          <w:rFonts w:ascii="宋体" w:hAnsi="宋体" w:hint="eastAsia"/>
          <w:szCs w:val="21"/>
        </w:rPr>
        <w:t>（1）比选申请人或比选申请人主要负责人的近亲属；</w:t>
      </w:r>
    </w:p>
    <w:p w:rsidR="000A4DD1" w:rsidRDefault="00F57544">
      <w:pPr>
        <w:spacing w:line="360" w:lineRule="auto"/>
        <w:ind w:firstLineChars="200" w:firstLine="420"/>
        <w:rPr>
          <w:rFonts w:ascii="宋体" w:hAnsi="宋体"/>
          <w:szCs w:val="21"/>
        </w:rPr>
      </w:pPr>
      <w:r>
        <w:rPr>
          <w:rFonts w:ascii="宋体" w:hAnsi="宋体" w:hint="eastAsia"/>
          <w:szCs w:val="21"/>
        </w:rPr>
        <w:t>（2）项目主管部门或者行政监督部门的人员；</w:t>
      </w:r>
    </w:p>
    <w:p w:rsidR="000A4DD1" w:rsidRDefault="00F57544">
      <w:pPr>
        <w:spacing w:line="360" w:lineRule="auto"/>
        <w:ind w:firstLineChars="200" w:firstLine="420"/>
        <w:rPr>
          <w:rFonts w:ascii="宋体" w:hAnsi="宋体"/>
          <w:szCs w:val="21"/>
        </w:rPr>
      </w:pPr>
      <w:r>
        <w:rPr>
          <w:rFonts w:ascii="宋体" w:hAnsi="宋体" w:hint="eastAsia"/>
          <w:szCs w:val="21"/>
        </w:rPr>
        <w:t>（3）与比选申请人有利害关系的；</w:t>
      </w:r>
    </w:p>
    <w:p w:rsidR="000A4DD1" w:rsidRDefault="00F57544">
      <w:pPr>
        <w:spacing w:line="360" w:lineRule="auto"/>
        <w:ind w:firstLineChars="200" w:firstLine="420"/>
        <w:rPr>
          <w:rFonts w:ascii="宋体" w:hAnsi="宋体"/>
          <w:szCs w:val="21"/>
        </w:rPr>
      </w:pPr>
      <w:r>
        <w:rPr>
          <w:rFonts w:ascii="宋体" w:hAnsi="宋体" w:hint="eastAsia"/>
          <w:szCs w:val="21"/>
        </w:rPr>
        <w:t>（4）曾因在招标、评标以及其他与招标投标有关活动中从事违法行为而受过行政处罚或刑事处罚的；</w:t>
      </w:r>
    </w:p>
    <w:p w:rsidR="000A4DD1" w:rsidRDefault="00F57544">
      <w:pPr>
        <w:spacing w:line="360" w:lineRule="auto"/>
        <w:ind w:firstLineChars="200" w:firstLine="420"/>
        <w:rPr>
          <w:rFonts w:ascii="宋体" w:hAnsi="宋体"/>
          <w:szCs w:val="21"/>
        </w:rPr>
      </w:pPr>
      <w:r>
        <w:rPr>
          <w:rFonts w:ascii="宋体" w:hAnsi="宋体" w:hint="eastAsia"/>
          <w:szCs w:val="21"/>
        </w:rPr>
        <w:t>（5）有关法律法规规定的其他情形。</w:t>
      </w:r>
      <w:bookmarkStart w:id="297" w:name="_Toc179632582"/>
      <w:bookmarkStart w:id="298" w:name="_Toc152045564"/>
      <w:bookmarkStart w:id="299" w:name="_Toc246996208"/>
      <w:bookmarkStart w:id="300" w:name="_Toc152042340"/>
      <w:bookmarkStart w:id="301" w:name="_Toc296602453"/>
      <w:bookmarkStart w:id="302" w:name="_Toc144974532"/>
      <w:bookmarkStart w:id="303" w:name="_Toc446609686"/>
      <w:bookmarkStart w:id="304" w:name="_Toc246996951"/>
      <w:bookmarkStart w:id="305" w:name="_Toc247085722"/>
    </w:p>
    <w:p w:rsidR="000A4DD1" w:rsidRDefault="00F57544">
      <w:pPr>
        <w:spacing w:line="360" w:lineRule="auto"/>
        <w:ind w:firstLineChars="200" w:firstLine="422"/>
        <w:outlineLvl w:val="2"/>
        <w:rPr>
          <w:rFonts w:ascii="宋体" w:hAnsi="宋体"/>
          <w:b/>
          <w:szCs w:val="21"/>
        </w:rPr>
      </w:pPr>
      <w:r>
        <w:rPr>
          <w:rFonts w:ascii="宋体" w:hAnsi="宋体" w:hint="eastAsia"/>
          <w:b/>
          <w:szCs w:val="21"/>
        </w:rPr>
        <w:t>6.2 评标原则</w:t>
      </w:r>
      <w:bookmarkEnd w:id="297"/>
      <w:bookmarkEnd w:id="298"/>
      <w:bookmarkEnd w:id="299"/>
      <w:bookmarkEnd w:id="300"/>
      <w:bookmarkEnd w:id="301"/>
      <w:bookmarkEnd w:id="302"/>
      <w:bookmarkEnd w:id="303"/>
      <w:bookmarkEnd w:id="304"/>
      <w:bookmarkEnd w:id="305"/>
    </w:p>
    <w:p w:rsidR="000A4DD1" w:rsidRDefault="00F57544">
      <w:pPr>
        <w:spacing w:line="360" w:lineRule="auto"/>
        <w:ind w:firstLineChars="200" w:firstLine="420"/>
        <w:rPr>
          <w:rFonts w:ascii="宋体" w:hAnsi="宋体"/>
          <w:szCs w:val="21"/>
        </w:rPr>
      </w:pPr>
      <w:r>
        <w:rPr>
          <w:rFonts w:ascii="宋体" w:hAnsi="宋体" w:hint="eastAsia"/>
          <w:szCs w:val="21"/>
        </w:rPr>
        <w:t>评标活动遵循公平、公正、科学和择优的原则。</w:t>
      </w:r>
      <w:bookmarkStart w:id="306" w:name="_Toc144974533"/>
      <w:bookmarkStart w:id="307" w:name="_Toc247085723"/>
      <w:bookmarkStart w:id="308" w:name="_Toc246996209"/>
      <w:bookmarkStart w:id="309" w:name="_Toc152042341"/>
      <w:bookmarkStart w:id="310" w:name="_Toc446609687"/>
      <w:bookmarkStart w:id="311" w:name="_Toc296602454"/>
      <w:bookmarkStart w:id="312" w:name="_Toc152045565"/>
      <w:bookmarkStart w:id="313" w:name="_Toc179632583"/>
      <w:bookmarkStart w:id="314" w:name="_Toc246996952"/>
    </w:p>
    <w:p w:rsidR="000A4DD1" w:rsidRDefault="00F57544">
      <w:pPr>
        <w:spacing w:line="360" w:lineRule="auto"/>
        <w:ind w:firstLineChars="200" w:firstLine="422"/>
        <w:outlineLvl w:val="2"/>
        <w:rPr>
          <w:rFonts w:ascii="宋体" w:hAnsi="宋体"/>
          <w:b/>
          <w:szCs w:val="21"/>
        </w:rPr>
      </w:pPr>
      <w:r>
        <w:rPr>
          <w:rFonts w:ascii="宋体" w:hAnsi="宋体" w:hint="eastAsia"/>
          <w:b/>
          <w:szCs w:val="21"/>
        </w:rPr>
        <w:t xml:space="preserve">6.3 </w:t>
      </w:r>
      <w:bookmarkEnd w:id="306"/>
      <w:bookmarkEnd w:id="307"/>
      <w:bookmarkEnd w:id="308"/>
      <w:bookmarkEnd w:id="309"/>
      <w:bookmarkEnd w:id="310"/>
      <w:bookmarkEnd w:id="311"/>
      <w:bookmarkEnd w:id="312"/>
      <w:bookmarkEnd w:id="313"/>
      <w:bookmarkEnd w:id="314"/>
      <w:r>
        <w:rPr>
          <w:rFonts w:ascii="宋体" w:hAnsi="宋体" w:hint="eastAsia"/>
          <w:b/>
          <w:szCs w:val="21"/>
        </w:rPr>
        <w:t>评标方法及标准</w:t>
      </w:r>
    </w:p>
    <w:p w:rsidR="000A4DD1" w:rsidRDefault="00F57544">
      <w:pPr>
        <w:spacing w:line="360" w:lineRule="auto"/>
        <w:ind w:firstLineChars="200" w:firstLine="420"/>
        <w:rPr>
          <w:rFonts w:ascii="宋体" w:hAnsi="宋体"/>
          <w:szCs w:val="21"/>
        </w:rPr>
      </w:pPr>
      <w:r>
        <w:rPr>
          <w:rFonts w:ascii="宋体" w:hAnsi="宋体" w:hint="eastAsia"/>
          <w:szCs w:val="21"/>
        </w:rPr>
        <w:t>评比委员会按照第三章“评标办法”规定的方法、评审因素、标准和程序对比选申请文件进行评审。第三章“评标办法”没有规定的方法、评审因素和标准，不作为评标依据。</w:t>
      </w:r>
    </w:p>
    <w:p w:rsidR="000A4DD1" w:rsidRDefault="00F57544">
      <w:pPr>
        <w:spacing w:line="360" w:lineRule="auto"/>
        <w:ind w:firstLineChars="200" w:firstLine="422"/>
        <w:outlineLvl w:val="2"/>
        <w:rPr>
          <w:rFonts w:ascii="宋体" w:hAnsi="宋体"/>
          <w:b/>
          <w:szCs w:val="21"/>
        </w:rPr>
      </w:pPr>
      <w:r>
        <w:rPr>
          <w:rFonts w:ascii="宋体" w:hAnsi="宋体" w:hint="eastAsia"/>
          <w:b/>
          <w:szCs w:val="21"/>
        </w:rPr>
        <w:t>6.4 重新比选</w:t>
      </w:r>
    </w:p>
    <w:p w:rsidR="000A4DD1" w:rsidRDefault="00F57544">
      <w:pPr>
        <w:spacing w:line="360" w:lineRule="auto"/>
        <w:ind w:firstLineChars="200" w:firstLine="420"/>
        <w:rPr>
          <w:rFonts w:ascii="宋体" w:hAnsi="宋体"/>
          <w:szCs w:val="21"/>
        </w:rPr>
      </w:pPr>
      <w:r>
        <w:rPr>
          <w:rFonts w:ascii="宋体" w:hAnsi="宋体" w:hint="eastAsia"/>
          <w:szCs w:val="21"/>
        </w:rPr>
        <w:t>有下列情形之一的，比选人将重新比选：</w:t>
      </w:r>
    </w:p>
    <w:p w:rsidR="000A4DD1" w:rsidRDefault="00F57544">
      <w:pPr>
        <w:spacing w:line="360" w:lineRule="auto"/>
        <w:ind w:firstLineChars="200" w:firstLine="420"/>
        <w:rPr>
          <w:rFonts w:ascii="宋体" w:hAnsi="宋体"/>
          <w:szCs w:val="21"/>
        </w:rPr>
      </w:pPr>
      <w:r>
        <w:rPr>
          <w:rFonts w:ascii="宋体" w:hAnsi="宋体" w:hint="eastAsia"/>
          <w:szCs w:val="21"/>
        </w:rPr>
        <w:t>（1）至比选申请截止时间止，比选申请人少于3个的；</w:t>
      </w:r>
    </w:p>
    <w:p w:rsidR="000A4DD1" w:rsidRDefault="00F57544">
      <w:pPr>
        <w:spacing w:line="360" w:lineRule="auto"/>
        <w:ind w:firstLineChars="200" w:firstLine="420"/>
        <w:rPr>
          <w:rFonts w:ascii="宋体" w:hAnsi="宋体"/>
          <w:szCs w:val="21"/>
        </w:rPr>
      </w:pPr>
      <w:r>
        <w:rPr>
          <w:rFonts w:ascii="宋体" w:hAnsi="宋体" w:hint="eastAsia"/>
          <w:szCs w:val="21"/>
        </w:rPr>
        <w:t>（2）经评比委员会评审后否决所有比选申请的。</w:t>
      </w:r>
      <w:bookmarkStart w:id="315" w:name="_Toc152045566"/>
      <w:bookmarkStart w:id="316" w:name="_Toc152042342"/>
      <w:bookmarkStart w:id="317" w:name="_Toc296602455"/>
      <w:bookmarkStart w:id="318" w:name="_Toc246996210"/>
      <w:bookmarkStart w:id="319" w:name="_Toc247085724"/>
      <w:bookmarkStart w:id="320" w:name="_Toc446609688"/>
      <w:bookmarkStart w:id="321" w:name="_Toc179632584"/>
      <w:bookmarkStart w:id="322" w:name="_Toc246996953"/>
      <w:bookmarkStart w:id="323" w:name="_Toc144974534"/>
    </w:p>
    <w:p w:rsidR="000A4DD1" w:rsidRDefault="00F57544">
      <w:pPr>
        <w:spacing w:line="360" w:lineRule="auto"/>
        <w:ind w:firstLineChars="200" w:firstLine="422"/>
        <w:outlineLvl w:val="1"/>
        <w:rPr>
          <w:rFonts w:ascii="宋体" w:hAnsi="宋体"/>
          <w:b/>
          <w:szCs w:val="21"/>
        </w:rPr>
      </w:pPr>
      <w:r>
        <w:rPr>
          <w:rFonts w:ascii="宋体" w:hAnsi="宋体" w:hint="eastAsia"/>
          <w:b/>
          <w:szCs w:val="21"/>
        </w:rPr>
        <w:t>7. 合同授予</w:t>
      </w:r>
      <w:bookmarkStart w:id="324" w:name="_Toc144974535"/>
      <w:bookmarkStart w:id="325" w:name="_Toc152045567"/>
      <w:bookmarkStart w:id="326" w:name="_Toc446609689"/>
      <w:bookmarkStart w:id="327" w:name="_Toc179632585"/>
      <w:bookmarkStart w:id="328" w:name="_Toc246996954"/>
      <w:bookmarkStart w:id="329" w:name="_Toc246996211"/>
      <w:bookmarkStart w:id="330" w:name="_Toc152042343"/>
      <w:bookmarkStart w:id="331" w:name="_Toc296602456"/>
      <w:bookmarkStart w:id="332" w:name="_Toc247085725"/>
      <w:bookmarkEnd w:id="315"/>
      <w:bookmarkEnd w:id="316"/>
      <w:bookmarkEnd w:id="317"/>
      <w:bookmarkEnd w:id="318"/>
      <w:bookmarkEnd w:id="319"/>
      <w:bookmarkEnd w:id="320"/>
      <w:bookmarkEnd w:id="321"/>
      <w:bookmarkEnd w:id="322"/>
      <w:bookmarkEnd w:id="323"/>
    </w:p>
    <w:p w:rsidR="000A4DD1" w:rsidRDefault="00F57544">
      <w:pPr>
        <w:spacing w:line="360" w:lineRule="auto"/>
        <w:ind w:firstLineChars="200" w:firstLine="422"/>
        <w:outlineLvl w:val="2"/>
        <w:rPr>
          <w:rFonts w:ascii="宋体" w:hAnsi="宋体"/>
          <w:b/>
          <w:szCs w:val="21"/>
        </w:rPr>
      </w:pPr>
      <w:r>
        <w:rPr>
          <w:rFonts w:ascii="宋体" w:hAnsi="宋体" w:hint="eastAsia"/>
          <w:b/>
          <w:szCs w:val="21"/>
        </w:rPr>
        <w:t>7.1 定标方式</w:t>
      </w:r>
      <w:bookmarkEnd w:id="324"/>
      <w:bookmarkEnd w:id="325"/>
      <w:bookmarkEnd w:id="326"/>
      <w:bookmarkEnd w:id="327"/>
      <w:bookmarkEnd w:id="328"/>
      <w:bookmarkEnd w:id="329"/>
      <w:bookmarkEnd w:id="330"/>
      <w:bookmarkEnd w:id="331"/>
      <w:bookmarkEnd w:id="332"/>
    </w:p>
    <w:p w:rsidR="000A4DD1" w:rsidRDefault="00F57544">
      <w:pPr>
        <w:spacing w:line="360" w:lineRule="auto"/>
        <w:ind w:firstLineChars="200" w:firstLine="420"/>
        <w:rPr>
          <w:rFonts w:ascii="宋体" w:hAnsi="宋体"/>
          <w:szCs w:val="21"/>
        </w:rPr>
      </w:pPr>
      <w:r>
        <w:rPr>
          <w:rFonts w:ascii="宋体" w:hAnsi="宋体" w:hint="eastAsia"/>
          <w:szCs w:val="21"/>
        </w:rPr>
        <w:lastRenderedPageBreak/>
        <w:t>7.1.1除比选申请人须知前附表规定评比委员会直接确定中选人外，比选人将依据评比委员会推荐的中选候选人确定中选人，评比委员会推荐中选候选人的人数见比选申请人须知前附表。</w:t>
      </w:r>
    </w:p>
    <w:p w:rsidR="000A4DD1" w:rsidRDefault="00F57544">
      <w:pPr>
        <w:spacing w:line="360" w:lineRule="auto"/>
        <w:ind w:firstLineChars="200" w:firstLine="420"/>
        <w:rPr>
          <w:rFonts w:ascii="宋体" w:hAnsi="宋体"/>
          <w:szCs w:val="21"/>
        </w:rPr>
      </w:pPr>
      <w:r>
        <w:rPr>
          <w:rFonts w:ascii="宋体" w:hAnsi="宋体" w:hint="eastAsia"/>
          <w:szCs w:val="21"/>
        </w:rPr>
        <w:t>7.1.2比选人确定的中选候选人放弃中选、因不可抗力不能履行合同或者被查实存在影响中选结果的违法行为等情形，不符合中选条件的，比选人可以按照评比委员会提出的中选候选人名单排序依次确定其他中选候选人为中选人，也可以重新比选。</w:t>
      </w:r>
      <w:bookmarkStart w:id="333" w:name="_Toc446609691"/>
      <w:bookmarkStart w:id="334" w:name="_Toc246996955"/>
      <w:bookmarkStart w:id="335" w:name="_Toc152042344"/>
      <w:bookmarkStart w:id="336" w:name="_Toc296602458"/>
      <w:bookmarkStart w:id="337" w:name="_Toc247085726"/>
      <w:bookmarkStart w:id="338" w:name="_Toc179632586"/>
      <w:bookmarkStart w:id="339" w:name="_Toc144974536"/>
      <w:bookmarkStart w:id="340" w:name="_Toc152045568"/>
      <w:bookmarkStart w:id="341" w:name="_Toc246996212"/>
    </w:p>
    <w:p w:rsidR="000A4DD1" w:rsidRDefault="00F57544">
      <w:pPr>
        <w:spacing w:line="360" w:lineRule="auto"/>
        <w:ind w:firstLineChars="200" w:firstLine="422"/>
        <w:outlineLvl w:val="2"/>
        <w:rPr>
          <w:rFonts w:ascii="宋体" w:hAnsi="宋体"/>
          <w:b/>
          <w:szCs w:val="21"/>
        </w:rPr>
      </w:pPr>
      <w:r>
        <w:rPr>
          <w:rFonts w:ascii="宋体" w:hAnsi="宋体" w:hint="eastAsia"/>
          <w:b/>
          <w:szCs w:val="21"/>
        </w:rPr>
        <w:t>7.2 中选通知</w:t>
      </w:r>
      <w:bookmarkEnd w:id="333"/>
      <w:bookmarkEnd w:id="334"/>
      <w:bookmarkEnd w:id="335"/>
      <w:bookmarkEnd w:id="336"/>
      <w:bookmarkEnd w:id="337"/>
      <w:bookmarkEnd w:id="338"/>
      <w:bookmarkEnd w:id="339"/>
      <w:bookmarkEnd w:id="340"/>
      <w:bookmarkEnd w:id="341"/>
    </w:p>
    <w:p w:rsidR="000A4DD1" w:rsidRDefault="00F57544">
      <w:pPr>
        <w:spacing w:line="360" w:lineRule="auto"/>
        <w:ind w:firstLineChars="200" w:firstLine="420"/>
        <w:rPr>
          <w:rFonts w:ascii="宋体" w:hAnsi="宋体"/>
          <w:szCs w:val="21"/>
        </w:rPr>
      </w:pPr>
      <w:r>
        <w:rPr>
          <w:rFonts w:ascii="宋体" w:hAnsi="宋体" w:hint="eastAsia"/>
          <w:szCs w:val="21"/>
        </w:rPr>
        <w:t>在本章第3.3款规定的比选有效期内，比选人以书面形式向中选人发出中选通知书，同时将中选结果通知未中选的比选申请人。</w:t>
      </w:r>
      <w:bookmarkStart w:id="342" w:name="_Toc246996956"/>
      <w:bookmarkStart w:id="343" w:name="_Toc152042345"/>
      <w:bookmarkStart w:id="344" w:name="_Toc152045569"/>
      <w:bookmarkStart w:id="345" w:name="_Toc296602459"/>
      <w:bookmarkStart w:id="346" w:name="_Toc179632587"/>
      <w:bookmarkStart w:id="347" w:name="_Toc144974537"/>
      <w:bookmarkStart w:id="348" w:name="_Toc246996213"/>
      <w:bookmarkStart w:id="349" w:name="_Toc247085727"/>
      <w:bookmarkStart w:id="350" w:name="_Toc296602460"/>
      <w:bookmarkStart w:id="351" w:name="_Toc247085728"/>
      <w:bookmarkStart w:id="352" w:name="_Toc152042346"/>
      <w:bookmarkStart w:id="353" w:name="_Toc144974538"/>
      <w:bookmarkStart w:id="354" w:name="_Toc246996214"/>
      <w:bookmarkStart w:id="355" w:name="_Toc179632588"/>
      <w:bookmarkStart w:id="356" w:name="_Toc446609692"/>
      <w:bookmarkStart w:id="357" w:name="_Toc152045570"/>
      <w:bookmarkStart w:id="358" w:name="_Toc246996957"/>
    </w:p>
    <w:bookmarkEnd w:id="342"/>
    <w:bookmarkEnd w:id="343"/>
    <w:bookmarkEnd w:id="344"/>
    <w:bookmarkEnd w:id="345"/>
    <w:bookmarkEnd w:id="346"/>
    <w:bookmarkEnd w:id="347"/>
    <w:bookmarkEnd w:id="348"/>
    <w:bookmarkEnd w:id="349"/>
    <w:p w:rsidR="000A4DD1" w:rsidRDefault="00F57544">
      <w:pPr>
        <w:spacing w:line="360" w:lineRule="auto"/>
        <w:ind w:firstLineChars="200" w:firstLine="422"/>
        <w:outlineLvl w:val="2"/>
        <w:rPr>
          <w:rFonts w:ascii="宋体" w:hAnsi="宋体"/>
          <w:b/>
          <w:szCs w:val="21"/>
        </w:rPr>
      </w:pPr>
      <w:r>
        <w:rPr>
          <w:rFonts w:ascii="宋体" w:hAnsi="宋体" w:hint="eastAsia"/>
          <w:b/>
          <w:szCs w:val="21"/>
        </w:rPr>
        <w:t>7.3 签订合同</w:t>
      </w:r>
      <w:bookmarkEnd w:id="350"/>
      <w:bookmarkEnd w:id="351"/>
      <w:bookmarkEnd w:id="352"/>
      <w:bookmarkEnd w:id="353"/>
      <w:bookmarkEnd w:id="354"/>
      <w:bookmarkEnd w:id="355"/>
      <w:bookmarkEnd w:id="356"/>
      <w:bookmarkEnd w:id="357"/>
      <w:bookmarkEnd w:id="358"/>
    </w:p>
    <w:p w:rsidR="000A4DD1" w:rsidRDefault="00F57544">
      <w:pPr>
        <w:spacing w:line="360" w:lineRule="auto"/>
        <w:ind w:firstLineChars="200" w:firstLine="420"/>
        <w:rPr>
          <w:rFonts w:ascii="宋体" w:hAnsi="宋体"/>
          <w:szCs w:val="21"/>
        </w:rPr>
      </w:pPr>
      <w:r>
        <w:rPr>
          <w:rFonts w:ascii="宋体" w:hAnsi="宋体" w:hint="eastAsia"/>
          <w:szCs w:val="21"/>
        </w:rPr>
        <w:t>7.3.1比选人和中选人应当自中选通知书发出之日起30天内签订书面合同，合同的标的、价款、质量、履行期限等主要条款应当与比选文件和中选人的比选申请文件的内容一致。比选人和中选人不得再行订立背离合同实质性内容的其他协议。</w:t>
      </w:r>
    </w:p>
    <w:p w:rsidR="000A4DD1" w:rsidRDefault="00F57544">
      <w:pPr>
        <w:spacing w:line="360" w:lineRule="auto"/>
        <w:ind w:firstLineChars="200" w:firstLine="420"/>
        <w:rPr>
          <w:rFonts w:ascii="宋体" w:hAnsi="宋体"/>
          <w:szCs w:val="21"/>
        </w:rPr>
      </w:pPr>
      <w:r>
        <w:rPr>
          <w:rFonts w:ascii="宋体" w:hAnsi="宋体" w:hint="eastAsia"/>
          <w:szCs w:val="21"/>
        </w:rPr>
        <w:t>7.3.2中选人无正当理由不与比选人订立合同，在签订合同时向比选人提出附加条件，或者不按照比选文件要求提交履约保证金的，取消其中选资格，比选保证金不予退还；给比选人造成的损失超过比选保证金数额的，中选人还应当对超过部分予以赔偿。</w:t>
      </w:r>
    </w:p>
    <w:p w:rsidR="000A4DD1" w:rsidRDefault="00F57544">
      <w:pPr>
        <w:spacing w:line="360" w:lineRule="auto"/>
        <w:ind w:firstLineChars="200" w:firstLine="420"/>
        <w:rPr>
          <w:rFonts w:ascii="宋体" w:hAnsi="宋体"/>
          <w:szCs w:val="21"/>
        </w:rPr>
      </w:pPr>
      <w:r>
        <w:rPr>
          <w:rFonts w:ascii="宋体" w:hAnsi="宋体" w:hint="eastAsia"/>
          <w:szCs w:val="21"/>
        </w:rPr>
        <w:t>7.3.3中选人应当按照合同约定履行义务，完成中选项目施工。中选人不得向他人转让中选项目，也不得将中选项目肢解后分别向他人转让。</w:t>
      </w:r>
      <w:bookmarkStart w:id="359" w:name="_Toc296602461"/>
      <w:bookmarkStart w:id="360" w:name="_Toc446609693"/>
    </w:p>
    <w:p w:rsidR="000A4DD1" w:rsidRDefault="00F57544">
      <w:pPr>
        <w:spacing w:line="360" w:lineRule="auto"/>
        <w:ind w:firstLineChars="200" w:firstLine="422"/>
        <w:outlineLvl w:val="1"/>
        <w:rPr>
          <w:rFonts w:ascii="宋体" w:hAnsi="宋体"/>
          <w:b/>
          <w:szCs w:val="21"/>
        </w:rPr>
      </w:pPr>
      <w:r>
        <w:rPr>
          <w:rFonts w:ascii="宋体" w:hAnsi="宋体" w:hint="eastAsia"/>
          <w:b/>
          <w:szCs w:val="21"/>
        </w:rPr>
        <w:t>8. 纪律和监督</w:t>
      </w:r>
      <w:bookmarkStart w:id="361" w:name="_Toc144974543"/>
      <w:bookmarkStart w:id="362" w:name="_Toc246996962"/>
      <w:bookmarkStart w:id="363" w:name="_Toc152045575"/>
      <w:bookmarkStart w:id="364" w:name="_Toc247085733"/>
      <w:bookmarkStart w:id="365" w:name="_Toc179632593"/>
      <w:bookmarkStart w:id="366" w:name="_Toc152042351"/>
      <w:bookmarkStart w:id="367" w:name="_Toc296602462"/>
      <w:bookmarkStart w:id="368" w:name="_Toc446609694"/>
      <w:bookmarkStart w:id="369" w:name="_Toc246996219"/>
      <w:bookmarkStart w:id="370" w:name="_Toc296590983"/>
      <w:bookmarkEnd w:id="359"/>
      <w:bookmarkEnd w:id="360"/>
    </w:p>
    <w:p w:rsidR="000A4DD1" w:rsidRDefault="00F57544">
      <w:pPr>
        <w:spacing w:line="360" w:lineRule="auto"/>
        <w:ind w:firstLineChars="200" w:firstLine="422"/>
        <w:outlineLvl w:val="2"/>
        <w:rPr>
          <w:rFonts w:ascii="宋体" w:hAnsi="宋体"/>
          <w:b/>
          <w:szCs w:val="21"/>
        </w:rPr>
      </w:pPr>
      <w:r>
        <w:rPr>
          <w:rFonts w:ascii="宋体" w:hAnsi="宋体" w:hint="eastAsia"/>
          <w:b/>
          <w:szCs w:val="21"/>
        </w:rPr>
        <w:t>8.1 对比选人的纪律要求</w:t>
      </w:r>
      <w:bookmarkEnd w:id="361"/>
      <w:bookmarkEnd w:id="362"/>
      <w:bookmarkEnd w:id="363"/>
      <w:bookmarkEnd w:id="364"/>
      <w:bookmarkEnd w:id="365"/>
      <w:bookmarkEnd w:id="366"/>
      <w:bookmarkEnd w:id="367"/>
      <w:bookmarkEnd w:id="368"/>
      <w:bookmarkEnd w:id="369"/>
      <w:bookmarkEnd w:id="370"/>
    </w:p>
    <w:p w:rsidR="000A4DD1" w:rsidRDefault="00F57544">
      <w:pPr>
        <w:spacing w:line="360" w:lineRule="auto"/>
        <w:ind w:firstLineChars="200" w:firstLine="420"/>
        <w:rPr>
          <w:rFonts w:ascii="宋体" w:hAnsi="宋体"/>
          <w:szCs w:val="21"/>
        </w:rPr>
      </w:pPr>
      <w:r>
        <w:rPr>
          <w:rFonts w:ascii="宋体" w:hAnsi="宋体" w:hint="eastAsia"/>
          <w:szCs w:val="21"/>
        </w:rPr>
        <w:t>比选人不得泄露比选活动中应当保密的情况和资料，不得与比选申请人串通损害国家利益、社会公共利益或者他人合法权益。</w:t>
      </w:r>
    </w:p>
    <w:p w:rsidR="000A4DD1" w:rsidRDefault="00F57544">
      <w:pPr>
        <w:spacing w:line="360" w:lineRule="auto"/>
        <w:ind w:firstLineChars="200" w:firstLine="422"/>
        <w:outlineLvl w:val="2"/>
        <w:rPr>
          <w:rFonts w:ascii="宋体" w:hAnsi="宋体"/>
          <w:b/>
          <w:szCs w:val="21"/>
        </w:rPr>
      </w:pPr>
      <w:bookmarkStart w:id="371" w:name="_Toc247085734"/>
      <w:bookmarkStart w:id="372" w:name="_Toc152042352"/>
      <w:bookmarkStart w:id="373" w:name="_Toc179632594"/>
      <w:bookmarkStart w:id="374" w:name="_Toc246996963"/>
      <w:bookmarkStart w:id="375" w:name="_Toc152045576"/>
      <w:bookmarkStart w:id="376" w:name="_Toc246996220"/>
      <w:bookmarkStart w:id="377" w:name="_Toc144974544"/>
      <w:bookmarkStart w:id="378" w:name="_Toc446609695"/>
      <w:bookmarkStart w:id="379" w:name="_Toc296602463"/>
      <w:r>
        <w:rPr>
          <w:rFonts w:ascii="宋体" w:hAnsi="宋体" w:hint="eastAsia"/>
          <w:b/>
          <w:szCs w:val="21"/>
        </w:rPr>
        <w:t>8.2 对比选申请人的纪律要求</w:t>
      </w:r>
      <w:bookmarkEnd w:id="371"/>
      <w:bookmarkEnd w:id="372"/>
      <w:bookmarkEnd w:id="373"/>
      <w:bookmarkEnd w:id="374"/>
      <w:bookmarkEnd w:id="375"/>
      <w:bookmarkEnd w:id="376"/>
      <w:bookmarkEnd w:id="377"/>
      <w:bookmarkEnd w:id="378"/>
      <w:bookmarkEnd w:id="379"/>
    </w:p>
    <w:p w:rsidR="000A4DD1" w:rsidRDefault="00F57544">
      <w:pPr>
        <w:spacing w:line="360" w:lineRule="auto"/>
        <w:ind w:firstLineChars="200" w:firstLine="420"/>
        <w:rPr>
          <w:rFonts w:ascii="宋体" w:hAnsi="宋体"/>
          <w:szCs w:val="21"/>
        </w:rPr>
      </w:pPr>
      <w:r>
        <w:rPr>
          <w:rFonts w:ascii="宋体" w:hAnsi="宋体" w:hint="eastAsia"/>
          <w:szCs w:val="21"/>
        </w:rPr>
        <w:t>比选申请人不得相互串通或者与比选人串通，不得向比选人或者评比委员会成员行贿谋取中选，不得以他人名义参加比选或者以其他方式弄虚作假骗取中选；比选申请人不得以任何方式干扰、影响评标工作。</w:t>
      </w:r>
    </w:p>
    <w:p w:rsidR="000A4DD1" w:rsidRDefault="00F57544">
      <w:pPr>
        <w:spacing w:line="360" w:lineRule="auto"/>
        <w:ind w:firstLineChars="200" w:firstLine="420"/>
        <w:rPr>
          <w:rFonts w:ascii="宋体" w:hAnsi="宋体"/>
          <w:szCs w:val="21"/>
        </w:rPr>
      </w:pPr>
      <w:r>
        <w:rPr>
          <w:rFonts w:ascii="宋体" w:hAnsi="宋体" w:hint="eastAsia"/>
          <w:szCs w:val="21"/>
        </w:rPr>
        <w:t>中选人确定后，比选人不对未中选人就评标过程以及未能中选原因作任何解释。未中选人不得向评比委员会组成人员或其他有关人员索问评标过程的情况和材料。</w:t>
      </w:r>
    </w:p>
    <w:p w:rsidR="000A4DD1" w:rsidRDefault="00F57544">
      <w:pPr>
        <w:pStyle w:val="3"/>
        <w:keepNext w:val="0"/>
        <w:keepLines w:val="0"/>
        <w:spacing w:before="0" w:after="0" w:line="360" w:lineRule="auto"/>
        <w:ind w:firstLineChars="200" w:firstLine="422"/>
        <w:rPr>
          <w:rFonts w:ascii="宋体" w:hAnsi="宋体"/>
          <w:sz w:val="21"/>
          <w:szCs w:val="21"/>
        </w:rPr>
      </w:pPr>
      <w:bookmarkStart w:id="380" w:name="_Toc152045577"/>
      <w:bookmarkStart w:id="381" w:name="_Toc246996964"/>
      <w:bookmarkStart w:id="382" w:name="_Toc152042353"/>
      <w:bookmarkStart w:id="383" w:name="_Toc296602464"/>
      <w:bookmarkStart w:id="384" w:name="_Toc144974545"/>
      <w:bookmarkStart w:id="385" w:name="_Toc446609696"/>
      <w:bookmarkStart w:id="386" w:name="_Toc247085735"/>
      <w:bookmarkStart w:id="387" w:name="_Toc179632595"/>
      <w:bookmarkStart w:id="388" w:name="_Toc246996221"/>
      <w:r>
        <w:rPr>
          <w:rFonts w:ascii="宋体" w:hAnsi="宋体" w:hint="eastAsia"/>
          <w:sz w:val="21"/>
          <w:szCs w:val="21"/>
        </w:rPr>
        <w:t>8.3 对评比委员会成员的纪律要求</w:t>
      </w:r>
      <w:bookmarkEnd w:id="380"/>
      <w:bookmarkEnd w:id="381"/>
      <w:bookmarkEnd w:id="382"/>
      <w:bookmarkEnd w:id="383"/>
      <w:bookmarkEnd w:id="384"/>
      <w:bookmarkEnd w:id="385"/>
      <w:bookmarkEnd w:id="386"/>
      <w:bookmarkEnd w:id="387"/>
      <w:bookmarkEnd w:id="388"/>
    </w:p>
    <w:p w:rsidR="000A4DD1" w:rsidRDefault="00F57544">
      <w:pPr>
        <w:spacing w:line="360" w:lineRule="auto"/>
        <w:ind w:firstLineChars="200" w:firstLine="420"/>
        <w:rPr>
          <w:rFonts w:ascii="宋体" w:hAnsi="宋体"/>
          <w:szCs w:val="21"/>
        </w:rPr>
      </w:pPr>
      <w:r>
        <w:rPr>
          <w:rFonts w:ascii="宋体" w:hAnsi="宋体" w:hint="eastAsia"/>
          <w:szCs w:val="21"/>
        </w:rPr>
        <w:t>评比委员会成员不得私下接触比选申请人，不得收受比选申请人给予的财物或者其他好处，不得向比选人征询确定中选人的意向，不得接受任何单位或者个人明示或者暗示提出的倾向或者排斥</w:t>
      </w:r>
      <w:r>
        <w:rPr>
          <w:rFonts w:ascii="宋体" w:hAnsi="宋体" w:hint="eastAsia"/>
          <w:szCs w:val="21"/>
        </w:rPr>
        <w:lastRenderedPageBreak/>
        <w:t>特定比选申请人的要求，不得向他人透露对比选申请文件的评审和比较、中选候选人的推荐情况以及评标有关的其他情况。在评标活动中，评比委员会成员应当客观、公正地履行职责，遵守职业道德，不得擅离职守，影响评标程序正常进行，不得使用比选文件没有规定的评标标准和方法进行评标。</w:t>
      </w:r>
    </w:p>
    <w:p w:rsidR="000A4DD1" w:rsidRDefault="00F57544">
      <w:pPr>
        <w:pStyle w:val="3"/>
        <w:keepNext w:val="0"/>
        <w:keepLines w:val="0"/>
        <w:spacing w:before="0" w:after="0" w:line="360" w:lineRule="auto"/>
        <w:ind w:firstLineChars="200" w:firstLine="422"/>
        <w:rPr>
          <w:rFonts w:ascii="宋体" w:hAnsi="宋体"/>
          <w:sz w:val="21"/>
          <w:szCs w:val="21"/>
        </w:rPr>
      </w:pPr>
      <w:bookmarkStart w:id="389" w:name="_Toc296602465"/>
      <w:bookmarkStart w:id="390" w:name="_Toc152045578"/>
      <w:bookmarkStart w:id="391" w:name="_Toc247085736"/>
      <w:bookmarkStart w:id="392" w:name="_Toc446609697"/>
      <w:bookmarkStart w:id="393" w:name="_Toc152042354"/>
      <w:bookmarkStart w:id="394" w:name="_Toc246996965"/>
      <w:bookmarkStart w:id="395" w:name="_Toc179632596"/>
      <w:bookmarkStart w:id="396" w:name="_Toc246996222"/>
      <w:bookmarkStart w:id="397" w:name="_Toc144974546"/>
      <w:r>
        <w:rPr>
          <w:rFonts w:ascii="宋体" w:hAnsi="宋体" w:hint="eastAsia"/>
          <w:sz w:val="21"/>
          <w:szCs w:val="21"/>
        </w:rPr>
        <w:t>8.4对与评标活动有关的工作人员的纪律要求</w:t>
      </w:r>
      <w:bookmarkEnd w:id="389"/>
      <w:bookmarkEnd w:id="390"/>
      <w:bookmarkEnd w:id="391"/>
      <w:bookmarkEnd w:id="392"/>
      <w:bookmarkEnd w:id="393"/>
      <w:bookmarkEnd w:id="394"/>
      <w:bookmarkEnd w:id="395"/>
      <w:bookmarkEnd w:id="396"/>
    </w:p>
    <w:p w:rsidR="000A4DD1" w:rsidRDefault="00F57544">
      <w:pPr>
        <w:spacing w:line="360" w:lineRule="auto"/>
        <w:ind w:firstLineChars="200" w:firstLine="420"/>
        <w:rPr>
          <w:rFonts w:ascii="宋体" w:hAnsi="宋体"/>
          <w:szCs w:val="21"/>
        </w:rPr>
      </w:pPr>
      <w:bookmarkStart w:id="398" w:name="_Toc152042355"/>
      <w:r>
        <w:rPr>
          <w:rFonts w:ascii="宋体" w:hAnsi="宋体" w:hint="eastAsia"/>
          <w:szCs w:val="21"/>
        </w:rPr>
        <w:t>与评标活动有关的工作人员不得收受他人的财物或者其他好处，不得向他人透露对比选申请文件的评审和比较、中选候选人的推荐情况以及评标有关的其他情况。在评标活动中，与评标活动有关的工作人员不得擅离职守，影响评标程序正常进行。</w:t>
      </w:r>
      <w:bookmarkEnd w:id="398"/>
    </w:p>
    <w:p w:rsidR="000A4DD1" w:rsidRDefault="00F57544">
      <w:pPr>
        <w:pStyle w:val="3"/>
        <w:keepNext w:val="0"/>
        <w:keepLines w:val="0"/>
        <w:spacing w:before="0" w:after="0" w:line="360" w:lineRule="auto"/>
        <w:ind w:firstLineChars="200" w:firstLine="422"/>
        <w:rPr>
          <w:rFonts w:ascii="宋体" w:hAnsi="宋体"/>
          <w:sz w:val="21"/>
          <w:szCs w:val="21"/>
        </w:rPr>
      </w:pPr>
      <w:bookmarkStart w:id="399" w:name="_Toc246996223"/>
      <w:bookmarkStart w:id="400" w:name="_Toc179632597"/>
      <w:bookmarkStart w:id="401" w:name="_Toc446609698"/>
      <w:bookmarkStart w:id="402" w:name="_Toc152045579"/>
      <w:bookmarkStart w:id="403" w:name="_Toc152042356"/>
      <w:bookmarkStart w:id="404" w:name="_Toc246996966"/>
      <w:bookmarkStart w:id="405" w:name="_Toc247085737"/>
      <w:bookmarkStart w:id="406" w:name="_Toc296602466"/>
      <w:r>
        <w:rPr>
          <w:rFonts w:ascii="宋体" w:hAnsi="宋体" w:hint="eastAsia"/>
          <w:sz w:val="21"/>
          <w:szCs w:val="21"/>
        </w:rPr>
        <w:t>8.5 投诉</w:t>
      </w:r>
      <w:bookmarkEnd w:id="397"/>
      <w:bookmarkEnd w:id="399"/>
      <w:bookmarkEnd w:id="400"/>
      <w:bookmarkEnd w:id="401"/>
      <w:bookmarkEnd w:id="402"/>
      <w:bookmarkEnd w:id="403"/>
      <w:bookmarkEnd w:id="404"/>
      <w:bookmarkEnd w:id="405"/>
      <w:bookmarkEnd w:id="406"/>
    </w:p>
    <w:p w:rsidR="000A4DD1" w:rsidRDefault="00F57544">
      <w:pPr>
        <w:spacing w:line="360" w:lineRule="auto"/>
        <w:ind w:firstLineChars="200" w:firstLine="420"/>
        <w:rPr>
          <w:rFonts w:ascii="宋体" w:hAnsi="宋体"/>
          <w:szCs w:val="21"/>
        </w:rPr>
      </w:pPr>
      <w:r>
        <w:rPr>
          <w:rFonts w:ascii="宋体" w:hAnsi="宋体" w:hint="eastAsia"/>
          <w:szCs w:val="21"/>
        </w:rPr>
        <w:t>比选申请人和其他利害关系人认为本次比选活动违反法律法规和规章规定的，有权向有关行政监督部门投诉。</w:t>
      </w:r>
    </w:p>
    <w:p w:rsidR="00360ED3" w:rsidRDefault="00360ED3" w:rsidP="00360ED3">
      <w:pPr>
        <w:pStyle w:val="3"/>
        <w:keepNext w:val="0"/>
        <w:keepLines w:val="0"/>
        <w:spacing w:before="0" w:after="0" w:line="360" w:lineRule="auto"/>
        <w:ind w:firstLineChars="200" w:firstLine="422"/>
        <w:rPr>
          <w:rFonts w:ascii="宋体" w:hAnsi="宋体"/>
          <w:sz w:val="21"/>
          <w:szCs w:val="21"/>
        </w:rPr>
      </w:pPr>
      <w:r>
        <w:rPr>
          <w:rFonts w:ascii="宋体" w:hAnsi="宋体" w:hint="eastAsia"/>
          <w:sz w:val="21"/>
          <w:szCs w:val="21"/>
        </w:rPr>
        <w:t>9.代理服务费</w:t>
      </w:r>
    </w:p>
    <w:p w:rsidR="00360ED3" w:rsidRDefault="003A3981" w:rsidP="00360ED3">
      <w:pPr>
        <w:spacing w:line="360" w:lineRule="auto"/>
        <w:ind w:firstLineChars="200" w:firstLine="420"/>
        <w:rPr>
          <w:rFonts w:ascii="宋体" w:hAnsi="宋体"/>
          <w:szCs w:val="21"/>
        </w:rPr>
      </w:pPr>
      <w:r w:rsidRPr="0041587C">
        <w:rPr>
          <w:rFonts w:ascii="宋体" w:hAnsi="宋体" w:hint="eastAsia"/>
          <w:szCs w:val="21"/>
        </w:rPr>
        <w:t>本次比选</w:t>
      </w:r>
      <w:r w:rsidR="00360ED3" w:rsidRPr="0041587C">
        <w:rPr>
          <w:rFonts w:ascii="宋体" w:hAnsi="宋体" w:hint="eastAsia"/>
          <w:szCs w:val="21"/>
        </w:rPr>
        <w:t>代理服务费3500元，由</w:t>
      </w:r>
      <w:r w:rsidRPr="0041587C">
        <w:rPr>
          <w:rFonts w:ascii="宋体" w:hAnsi="宋体" w:hint="eastAsia"/>
          <w:szCs w:val="21"/>
        </w:rPr>
        <w:t>比选</w:t>
      </w:r>
      <w:r w:rsidR="00360ED3" w:rsidRPr="0041587C">
        <w:rPr>
          <w:rFonts w:ascii="宋体" w:hAnsi="宋体" w:hint="eastAsia"/>
          <w:szCs w:val="21"/>
        </w:rPr>
        <w:t>中标单位支付。</w:t>
      </w:r>
    </w:p>
    <w:p w:rsidR="000A4DD1" w:rsidRPr="00360ED3" w:rsidRDefault="000A4DD1">
      <w:pPr>
        <w:spacing w:line="360" w:lineRule="auto"/>
        <w:rPr>
          <w:rFonts w:ascii="宋体" w:hAnsi="宋体"/>
          <w:bCs/>
          <w:szCs w:val="21"/>
        </w:rPr>
      </w:pPr>
    </w:p>
    <w:p w:rsidR="000A4DD1" w:rsidRDefault="00F57544" w:rsidP="00564A36">
      <w:pPr>
        <w:pStyle w:val="1"/>
        <w:rPr>
          <w:sz w:val="28"/>
          <w:szCs w:val="28"/>
          <w:vertAlign w:val="superscript"/>
        </w:rPr>
      </w:pPr>
      <w:r>
        <w:rPr>
          <w:sz w:val="24"/>
        </w:rPr>
        <w:br w:type="page"/>
      </w:r>
      <w:bookmarkStart w:id="407" w:name="_Toc313455810"/>
      <w:bookmarkStart w:id="408" w:name="_Toc352311035"/>
      <w:bookmarkStart w:id="409" w:name="_Toc239509276"/>
      <w:bookmarkStart w:id="410" w:name="_Toc373478779"/>
      <w:bookmarkStart w:id="411" w:name="_Toc353459106"/>
      <w:bookmarkStart w:id="412" w:name="_Toc317194464"/>
      <w:bookmarkStart w:id="413" w:name="_Toc292893817"/>
      <w:bookmarkStart w:id="414" w:name="_Toc292462010"/>
      <w:bookmarkStart w:id="415" w:name="_Toc292461768"/>
      <w:bookmarkStart w:id="416" w:name="_Toc292461888"/>
      <w:bookmarkStart w:id="417" w:name="_Toc6026"/>
      <w:bookmarkStart w:id="418" w:name="_Toc317264958"/>
      <w:bookmarkStart w:id="419" w:name="_Toc318551615"/>
      <w:bookmarkStart w:id="420" w:name="_Toc239829425"/>
      <w:bookmarkStart w:id="421" w:name="_Toc249519996"/>
      <w:bookmarkStart w:id="422" w:name="_Toc313610632"/>
      <w:bookmarkStart w:id="423" w:name="_Toc241639998"/>
      <w:bookmarkStart w:id="424" w:name="_Toc292265607"/>
      <w:bookmarkStart w:id="425" w:name="_Toc292264957"/>
      <w:bookmarkStart w:id="426" w:name="_Toc446625821"/>
      <w:bookmarkStart w:id="427" w:name="_Toc152045609"/>
      <w:bookmarkStart w:id="428" w:name="_Toc446625133"/>
      <w:bookmarkStart w:id="429" w:name="_Toc446610599"/>
      <w:bookmarkStart w:id="430" w:name="_Toc247085767"/>
      <w:bookmarkStart w:id="431" w:name="_Toc152042387"/>
      <w:bookmarkStart w:id="432" w:name="_Toc179632627"/>
      <w:bookmarkStart w:id="433" w:name="_Toc246996252"/>
      <w:bookmarkStart w:id="434" w:name="_Toc246996995"/>
      <w:bookmarkStart w:id="435" w:name="_Toc144974577"/>
      <w:bookmarkStart w:id="436" w:name="_Toc446609700"/>
      <w:r>
        <w:rPr>
          <w:rFonts w:hint="eastAsia"/>
        </w:rPr>
        <w:lastRenderedPageBreak/>
        <w:t>第三章</w:t>
      </w:r>
      <w:r>
        <w:rPr>
          <w:rFonts w:hint="eastAsia"/>
        </w:rPr>
        <w:t xml:space="preserve">  </w:t>
      </w:r>
      <w:r>
        <w:rPr>
          <w:rFonts w:hint="eastAsia"/>
        </w:rPr>
        <w:t>评标办法（综合评估法）</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0A4DD1" w:rsidRDefault="00F57544">
      <w:pPr>
        <w:ind w:firstLine="1405"/>
        <w:jc w:val="center"/>
        <w:rPr>
          <w:rFonts w:ascii="宋体" w:hAnsi="宋体"/>
          <w:b/>
          <w:sz w:val="28"/>
          <w:szCs w:val="28"/>
          <w:vertAlign w:val="superscript"/>
        </w:rPr>
      </w:pPr>
      <w:r>
        <w:rPr>
          <w:rFonts w:ascii="宋体" w:hAnsi="宋体" w:hint="eastAsia"/>
          <w:b/>
          <w:sz w:val="28"/>
          <w:szCs w:val="28"/>
        </w:rPr>
        <w:t>评标办法前附表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1622"/>
        <w:gridCol w:w="6920"/>
      </w:tblGrid>
      <w:tr w:rsidR="000A4DD1">
        <w:trPr>
          <w:trHeight w:val="375"/>
          <w:jc w:val="center"/>
        </w:trPr>
        <w:tc>
          <w:tcPr>
            <w:tcW w:w="378" w:type="pct"/>
            <w:vAlign w:val="center"/>
          </w:tcPr>
          <w:p w:rsidR="000A4DD1" w:rsidRDefault="00F57544">
            <w:pPr>
              <w:ind w:firstLine="1054"/>
              <w:jc w:val="center"/>
              <w:rPr>
                <w:rFonts w:ascii="宋体" w:hAnsi="宋体"/>
                <w:b/>
                <w:bCs/>
                <w:szCs w:val="21"/>
              </w:rPr>
            </w:pPr>
            <w:r>
              <w:rPr>
                <w:rFonts w:ascii="宋体" w:hAnsi="宋体" w:hint="eastAsia"/>
                <w:b/>
                <w:bCs/>
                <w:szCs w:val="21"/>
              </w:rPr>
              <w:t>条款号</w:t>
            </w:r>
          </w:p>
        </w:tc>
        <w:tc>
          <w:tcPr>
            <w:tcW w:w="877" w:type="pct"/>
            <w:vAlign w:val="center"/>
          </w:tcPr>
          <w:p w:rsidR="000A4DD1" w:rsidRDefault="00F57544" w:rsidP="00F57544">
            <w:pPr>
              <w:rPr>
                <w:rFonts w:ascii="宋体" w:hAnsi="宋体"/>
                <w:b/>
                <w:bCs/>
                <w:szCs w:val="21"/>
              </w:rPr>
            </w:pPr>
            <w:r>
              <w:rPr>
                <w:rFonts w:ascii="宋体" w:hAnsi="宋体" w:hint="eastAsia"/>
                <w:b/>
                <w:bCs/>
                <w:szCs w:val="21"/>
              </w:rPr>
              <w:t>条款名称</w:t>
            </w:r>
          </w:p>
        </w:tc>
        <w:tc>
          <w:tcPr>
            <w:tcW w:w="3743" w:type="pct"/>
            <w:vAlign w:val="center"/>
          </w:tcPr>
          <w:p w:rsidR="000A4DD1" w:rsidRDefault="00F57544">
            <w:pPr>
              <w:ind w:firstLine="1054"/>
              <w:jc w:val="center"/>
              <w:rPr>
                <w:rFonts w:ascii="宋体" w:hAnsi="宋体"/>
                <w:b/>
                <w:bCs/>
                <w:szCs w:val="21"/>
              </w:rPr>
            </w:pPr>
            <w:r>
              <w:rPr>
                <w:rFonts w:ascii="宋体" w:hAnsi="宋体" w:hint="eastAsia"/>
                <w:b/>
                <w:bCs/>
                <w:szCs w:val="21"/>
              </w:rPr>
              <w:t>评审因素与评审标准</w:t>
            </w:r>
          </w:p>
        </w:tc>
      </w:tr>
      <w:tr w:rsidR="000A4DD1">
        <w:trPr>
          <w:trHeight w:val="1175"/>
          <w:jc w:val="center"/>
        </w:trPr>
        <w:tc>
          <w:tcPr>
            <w:tcW w:w="378" w:type="pct"/>
            <w:vAlign w:val="center"/>
          </w:tcPr>
          <w:p w:rsidR="000A4DD1" w:rsidRDefault="00F57544">
            <w:pPr>
              <w:jc w:val="center"/>
              <w:rPr>
                <w:rFonts w:ascii="宋体" w:hAnsi="宋体"/>
                <w:szCs w:val="21"/>
              </w:rPr>
            </w:pPr>
            <w:r>
              <w:rPr>
                <w:rFonts w:ascii="宋体" w:hAnsi="宋体" w:hint="eastAsia"/>
                <w:szCs w:val="21"/>
              </w:rPr>
              <w:t>2.1</w:t>
            </w:r>
          </w:p>
        </w:tc>
        <w:tc>
          <w:tcPr>
            <w:tcW w:w="877" w:type="pct"/>
            <w:vAlign w:val="center"/>
          </w:tcPr>
          <w:p w:rsidR="000A4DD1" w:rsidRDefault="00F57544">
            <w:pPr>
              <w:jc w:val="center"/>
              <w:rPr>
                <w:rFonts w:ascii="宋体" w:hAnsi="宋体"/>
                <w:szCs w:val="21"/>
              </w:rPr>
            </w:pPr>
            <w:r>
              <w:rPr>
                <w:rFonts w:ascii="宋体" w:hAnsi="宋体" w:hint="eastAsia"/>
                <w:szCs w:val="21"/>
              </w:rPr>
              <w:t>评标办法</w:t>
            </w:r>
          </w:p>
        </w:tc>
        <w:tc>
          <w:tcPr>
            <w:tcW w:w="3743" w:type="pct"/>
            <w:vAlign w:val="center"/>
          </w:tcPr>
          <w:p w:rsidR="000A4DD1" w:rsidRDefault="00F57544">
            <w:pPr>
              <w:rPr>
                <w:rFonts w:ascii="宋体" w:hAnsi="宋体"/>
                <w:szCs w:val="21"/>
              </w:rPr>
            </w:pPr>
            <w:r>
              <w:rPr>
                <w:rFonts w:ascii="宋体" w:hAnsi="宋体" w:hint="eastAsia"/>
                <w:szCs w:val="21"/>
              </w:rPr>
              <w:t>本次评标采用综合评估法。评比委员会对满足比选文件实质性要求的比选申请文件，按照本章第 2 条规定的评分标准进行打分，并按综合得分由高到低顺序推荐中标候选人。如最终得分相同时，则以比选申请人拟派本项目人员较多者优先。</w:t>
            </w:r>
          </w:p>
        </w:tc>
      </w:tr>
      <w:tr w:rsidR="000A4DD1">
        <w:trPr>
          <w:trHeight w:val="1520"/>
          <w:jc w:val="center"/>
        </w:trPr>
        <w:tc>
          <w:tcPr>
            <w:tcW w:w="378" w:type="pct"/>
            <w:vAlign w:val="center"/>
          </w:tcPr>
          <w:p w:rsidR="000A4DD1" w:rsidRDefault="00F57544">
            <w:pPr>
              <w:jc w:val="center"/>
              <w:rPr>
                <w:rFonts w:ascii="宋体" w:hAnsi="宋体"/>
                <w:szCs w:val="21"/>
              </w:rPr>
            </w:pPr>
            <w:r>
              <w:rPr>
                <w:rFonts w:ascii="宋体" w:hAnsi="宋体" w:hint="eastAsia"/>
                <w:szCs w:val="21"/>
              </w:rPr>
              <w:t>2.2</w:t>
            </w:r>
          </w:p>
        </w:tc>
        <w:tc>
          <w:tcPr>
            <w:tcW w:w="877" w:type="pct"/>
            <w:vAlign w:val="center"/>
          </w:tcPr>
          <w:p w:rsidR="000A4DD1" w:rsidRDefault="00F57544">
            <w:pPr>
              <w:jc w:val="center"/>
              <w:rPr>
                <w:rFonts w:ascii="宋体" w:hAnsi="宋体"/>
                <w:szCs w:val="21"/>
              </w:rPr>
            </w:pPr>
            <w:r>
              <w:rPr>
                <w:rFonts w:ascii="宋体" w:hAnsi="宋体" w:hint="eastAsia"/>
                <w:szCs w:val="21"/>
              </w:rPr>
              <w:t>资格审查</w:t>
            </w:r>
          </w:p>
        </w:tc>
        <w:tc>
          <w:tcPr>
            <w:tcW w:w="3743" w:type="pct"/>
            <w:vAlign w:val="center"/>
          </w:tcPr>
          <w:p w:rsidR="000A4DD1" w:rsidRDefault="00F57544">
            <w:pPr>
              <w:rPr>
                <w:rFonts w:ascii="宋体" w:hAnsi="宋体"/>
                <w:szCs w:val="21"/>
              </w:rPr>
            </w:pPr>
            <w:r>
              <w:rPr>
                <w:rFonts w:ascii="宋体" w:hAnsi="宋体" w:hint="eastAsia"/>
                <w:szCs w:val="21"/>
              </w:rPr>
              <w:t>（1）比选申请人具备有效的营业执照；</w:t>
            </w:r>
          </w:p>
          <w:p w:rsidR="000A4DD1" w:rsidRDefault="00F57544">
            <w:pPr>
              <w:rPr>
                <w:rFonts w:ascii="宋体" w:hAnsi="宋体"/>
                <w:szCs w:val="21"/>
              </w:rPr>
            </w:pPr>
            <w:r>
              <w:rPr>
                <w:rFonts w:ascii="宋体" w:hAnsi="宋体" w:hint="eastAsia"/>
                <w:szCs w:val="21"/>
              </w:rPr>
              <w:t>（2）比选申请人的资质要求符合第二章“比选申请人须知前附表”附录1的规定；</w:t>
            </w:r>
          </w:p>
          <w:p w:rsidR="000A4DD1" w:rsidRDefault="00F57544">
            <w:pPr>
              <w:rPr>
                <w:rFonts w:ascii="宋体" w:hAnsi="宋体"/>
                <w:szCs w:val="21"/>
              </w:rPr>
            </w:pPr>
            <w:r>
              <w:rPr>
                <w:rFonts w:ascii="宋体" w:hAnsi="宋体" w:hint="eastAsia"/>
                <w:szCs w:val="21"/>
              </w:rPr>
              <w:t>（3）比选申请人不存在第二章“比选申请人须知”第1.4.3项规定的情形。</w:t>
            </w:r>
          </w:p>
        </w:tc>
      </w:tr>
      <w:tr w:rsidR="000A4DD1">
        <w:trPr>
          <w:trHeight w:val="3112"/>
          <w:jc w:val="center"/>
        </w:trPr>
        <w:tc>
          <w:tcPr>
            <w:tcW w:w="378" w:type="pct"/>
            <w:vAlign w:val="center"/>
          </w:tcPr>
          <w:p w:rsidR="000A4DD1" w:rsidRDefault="00F57544">
            <w:pPr>
              <w:jc w:val="center"/>
              <w:rPr>
                <w:rFonts w:ascii="宋体" w:hAnsi="宋体"/>
                <w:szCs w:val="21"/>
              </w:rPr>
            </w:pPr>
            <w:r>
              <w:rPr>
                <w:rFonts w:ascii="宋体" w:hAnsi="宋体" w:hint="eastAsia"/>
                <w:szCs w:val="21"/>
              </w:rPr>
              <w:t>2.3</w:t>
            </w:r>
          </w:p>
        </w:tc>
        <w:tc>
          <w:tcPr>
            <w:tcW w:w="877" w:type="pct"/>
            <w:vAlign w:val="center"/>
          </w:tcPr>
          <w:p w:rsidR="000A4DD1" w:rsidRDefault="00F57544">
            <w:pPr>
              <w:jc w:val="center"/>
              <w:rPr>
                <w:rFonts w:ascii="宋体" w:hAnsi="宋体"/>
                <w:szCs w:val="21"/>
              </w:rPr>
            </w:pPr>
            <w:r>
              <w:rPr>
                <w:rFonts w:ascii="宋体" w:hAnsi="宋体" w:hint="eastAsia"/>
                <w:szCs w:val="21"/>
              </w:rPr>
              <w:t>初步评审</w:t>
            </w:r>
          </w:p>
        </w:tc>
        <w:tc>
          <w:tcPr>
            <w:tcW w:w="3743" w:type="pct"/>
            <w:vAlign w:val="center"/>
          </w:tcPr>
          <w:p w:rsidR="000A4DD1" w:rsidRDefault="00F57544">
            <w:pPr>
              <w:rPr>
                <w:rFonts w:ascii="宋体" w:hAnsi="宋体"/>
                <w:szCs w:val="21"/>
              </w:rPr>
            </w:pPr>
            <w:r>
              <w:rPr>
                <w:rFonts w:ascii="宋体" w:hAnsi="宋体" w:hint="eastAsia"/>
                <w:szCs w:val="21"/>
              </w:rPr>
              <w:t>（1）比选申请文件按照比选文件规定的格式、内容填写，字迹清晰可辨；</w:t>
            </w:r>
          </w:p>
          <w:p w:rsidR="000A4DD1" w:rsidRDefault="00F57544">
            <w:pPr>
              <w:rPr>
                <w:rFonts w:ascii="宋体" w:hAnsi="宋体"/>
                <w:szCs w:val="21"/>
              </w:rPr>
            </w:pPr>
            <w:r>
              <w:rPr>
                <w:rFonts w:ascii="宋体" w:hAnsi="宋体" w:hint="eastAsia"/>
                <w:szCs w:val="21"/>
              </w:rPr>
              <w:t>（2）比选申请文件上法定代表人或其授权代理人的签字、比选申请人的单位公章齐全，符合比选文件规定；</w:t>
            </w:r>
          </w:p>
          <w:p w:rsidR="000A4DD1" w:rsidRDefault="00F57544">
            <w:pPr>
              <w:rPr>
                <w:rFonts w:ascii="宋体" w:hAnsi="宋体"/>
                <w:szCs w:val="21"/>
              </w:rPr>
            </w:pPr>
            <w:r>
              <w:rPr>
                <w:rFonts w:ascii="宋体" w:hAnsi="宋体" w:hint="eastAsia"/>
                <w:szCs w:val="21"/>
              </w:rPr>
              <w:t>（3）比选申请文件载明的比选项目完成期限未超过比选文件规定的时限；</w:t>
            </w:r>
          </w:p>
          <w:p w:rsidR="000A4DD1" w:rsidRDefault="00F57544">
            <w:pPr>
              <w:rPr>
                <w:rFonts w:ascii="宋体" w:hAnsi="宋体"/>
                <w:szCs w:val="21"/>
              </w:rPr>
            </w:pPr>
            <w:r>
              <w:rPr>
                <w:rFonts w:ascii="宋体" w:hAnsi="宋体" w:hint="eastAsia"/>
                <w:szCs w:val="21"/>
              </w:rPr>
              <w:t>（4）比选申请文件没有对比选人的权利提出削弱性或限制性要求，没有对比选申请人的责任和义务提出实质性修改；</w:t>
            </w:r>
          </w:p>
          <w:p w:rsidR="000A4DD1" w:rsidRDefault="00F57544">
            <w:pPr>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）比选申请文件未附有比选人不能接受的条件；</w:t>
            </w:r>
          </w:p>
          <w:p w:rsidR="000A4DD1" w:rsidRDefault="00F57544">
            <w:pPr>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）与比选人不存在利害关系，或与比选人存在利害关系但不影响比选公正性的法人、其他组织或者个人；</w:t>
            </w:r>
          </w:p>
        </w:tc>
      </w:tr>
      <w:tr w:rsidR="000A4DD1">
        <w:trPr>
          <w:trHeight w:val="1223"/>
          <w:jc w:val="center"/>
        </w:trPr>
        <w:tc>
          <w:tcPr>
            <w:tcW w:w="378" w:type="pct"/>
            <w:vAlign w:val="center"/>
          </w:tcPr>
          <w:p w:rsidR="000A4DD1" w:rsidRDefault="00F57544">
            <w:pPr>
              <w:pStyle w:val="TableParagraph"/>
              <w:jc w:val="center"/>
              <w:rPr>
                <w:rFonts w:ascii="宋体" w:hAnsi="宋体"/>
                <w:szCs w:val="21"/>
              </w:rPr>
            </w:pPr>
            <w:r>
              <w:rPr>
                <w:rFonts w:ascii="宋体" w:hAnsi="宋体" w:hint="eastAsia"/>
                <w:szCs w:val="21"/>
              </w:rPr>
              <w:t>2.4</w:t>
            </w:r>
          </w:p>
        </w:tc>
        <w:tc>
          <w:tcPr>
            <w:tcW w:w="877" w:type="pct"/>
            <w:vAlign w:val="center"/>
          </w:tcPr>
          <w:p w:rsidR="000A4DD1" w:rsidRDefault="00F57544">
            <w:pPr>
              <w:pStyle w:val="TableParagraph"/>
              <w:jc w:val="center"/>
              <w:rPr>
                <w:rFonts w:ascii="宋体" w:hAnsi="宋体" w:cs="宋体"/>
                <w:szCs w:val="21"/>
              </w:rPr>
            </w:pPr>
            <w:r>
              <w:rPr>
                <w:rFonts w:ascii="宋体" w:hAnsi="宋体" w:cs="宋体"/>
                <w:szCs w:val="21"/>
              </w:rPr>
              <w:t>分值</w:t>
            </w:r>
            <w:r>
              <w:rPr>
                <w:rFonts w:ascii="宋体" w:hAnsi="宋体" w:cs="宋体"/>
                <w:spacing w:val="-3"/>
                <w:szCs w:val="21"/>
              </w:rPr>
              <w:t>构</w:t>
            </w:r>
            <w:r>
              <w:rPr>
                <w:rFonts w:ascii="宋体" w:hAnsi="宋体" w:cs="宋体"/>
                <w:szCs w:val="21"/>
              </w:rPr>
              <w:t>成</w:t>
            </w:r>
          </w:p>
          <w:p w:rsidR="000A4DD1" w:rsidRDefault="00F57544">
            <w:pPr>
              <w:pStyle w:val="TableParagraph"/>
              <w:rPr>
                <w:rFonts w:ascii="宋体" w:hAnsi="宋体"/>
                <w:szCs w:val="21"/>
              </w:rPr>
            </w:pPr>
            <w:r>
              <w:rPr>
                <w:rFonts w:ascii="宋体" w:hAnsi="宋体" w:cs="宋体"/>
                <w:szCs w:val="21"/>
              </w:rPr>
              <w:t>（</w:t>
            </w:r>
            <w:r>
              <w:rPr>
                <w:rFonts w:ascii="宋体" w:hAnsi="宋体" w:cs="宋体"/>
                <w:spacing w:val="-3"/>
                <w:szCs w:val="21"/>
              </w:rPr>
              <w:t>总</w:t>
            </w:r>
            <w:r>
              <w:rPr>
                <w:rFonts w:ascii="宋体" w:hAnsi="宋体" w:cs="宋体" w:hint="eastAsia"/>
                <w:spacing w:val="-3"/>
                <w:szCs w:val="21"/>
              </w:rPr>
              <w:t>分</w:t>
            </w:r>
            <w:r>
              <w:rPr>
                <w:rFonts w:ascii="宋体" w:hAnsi="宋体"/>
                <w:szCs w:val="21"/>
              </w:rPr>
              <w:t>100</w:t>
            </w:r>
            <w:r>
              <w:rPr>
                <w:rFonts w:ascii="宋体" w:hAnsi="宋体" w:cs="宋体"/>
                <w:szCs w:val="21"/>
              </w:rPr>
              <w:t>分</w:t>
            </w:r>
            <w:r>
              <w:rPr>
                <w:rFonts w:ascii="宋体" w:hAnsi="宋体" w:cs="宋体" w:hint="eastAsia"/>
                <w:szCs w:val="21"/>
              </w:rPr>
              <w:t>）</w:t>
            </w:r>
          </w:p>
        </w:tc>
        <w:tc>
          <w:tcPr>
            <w:tcW w:w="3743" w:type="pct"/>
            <w:vAlign w:val="center"/>
          </w:tcPr>
          <w:p w:rsidR="000A4DD1" w:rsidRDefault="00F57544">
            <w:pPr>
              <w:rPr>
                <w:rFonts w:ascii="宋体" w:hAnsi="宋体"/>
                <w:szCs w:val="21"/>
              </w:rPr>
            </w:pPr>
            <w:r>
              <w:rPr>
                <w:rFonts w:ascii="宋体" w:hAnsi="宋体" w:hint="eastAsia"/>
                <w:szCs w:val="21"/>
              </w:rPr>
              <w:t>（1）技术方案：70分</w:t>
            </w:r>
          </w:p>
          <w:p w:rsidR="000A4DD1" w:rsidRDefault="00F57544">
            <w:pPr>
              <w:rPr>
                <w:rFonts w:ascii="宋体" w:hAnsi="宋体"/>
                <w:szCs w:val="21"/>
              </w:rPr>
            </w:pPr>
            <w:r>
              <w:rPr>
                <w:rFonts w:ascii="宋体" w:hAnsi="宋体" w:hint="eastAsia"/>
                <w:szCs w:val="21"/>
              </w:rPr>
              <w:t>（2）同类业绩：10分</w:t>
            </w:r>
          </w:p>
          <w:p w:rsidR="000A4DD1" w:rsidRDefault="00F57544">
            <w:pPr>
              <w:rPr>
                <w:rFonts w:ascii="宋体" w:hAnsi="宋体"/>
                <w:szCs w:val="21"/>
              </w:rPr>
            </w:pPr>
            <w:r>
              <w:rPr>
                <w:rFonts w:ascii="宋体" w:hAnsi="宋体" w:hint="eastAsia"/>
                <w:szCs w:val="21"/>
              </w:rPr>
              <w:t>（3）质量保障方案：10分</w:t>
            </w:r>
          </w:p>
          <w:p w:rsidR="000A4DD1" w:rsidRDefault="00F57544">
            <w:pPr>
              <w:rPr>
                <w:rFonts w:ascii="宋体" w:hAnsi="宋体"/>
                <w:szCs w:val="21"/>
              </w:rPr>
            </w:pPr>
            <w:r>
              <w:rPr>
                <w:rFonts w:ascii="宋体" w:hAnsi="宋体" w:hint="eastAsia"/>
                <w:szCs w:val="21"/>
              </w:rPr>
              <w:t>（4）比选报价：10分</w:t>
            </w:r>
          </w:p>
        </w:tc>
      </w:tr>
      <w:tr w:rsidR="000A4DD1">
        <w:trPr>
          <w:trHeight w:val="1223"/>
          <w:jc w:val="center"/>
        </w:trPr>
        <w:tc>
          <w:tcPr>
            <w:tcW w:w="378" w:type="pct"/>
            <w:vAlign w:val="center"/>
          </w:tcPr>
          <w:p w:rsidR="000A4DD1" w:rsidRDefault="00F57544">
            <w:pPr>
              <w:pStyle w:val="TableParagraph"/>
              <w:jc w:val="center"/>
              <w:rPr>
                <w:rFonts w:ascii="宋体" w:hAnsi="宋体"/>
                <w:szCs w:val="21"/>
              </w:rPr>
            </w:pPr>
            <w:r>
              <w:rPr>
                <w:rFonts w:ascii="宋体" w:hAnsi="宋体"/>
                <w:szCs w:val="21"/>
              </w:rPr>
              <w:t>2.</w:t>
            </w:r>
            <w:r>
              <w:rPr>
                <w:rFonts w:ascii="宋体" w:hAnsi="宋体" w:hint="eastAsia"/>
                <w:szCs w:val="21"/>
              </w:rPr>
              <w:t>5</w:t>
            </w:r>
          </w:p>
        </w:tc>
        <w:tc>
          <w:tcPr>
            <w:tcW w:w="877" w:type="pct"/>
            <w:vAlign w:val="center"/>
          </w:tcPr>
          <w:p w:rsidR="000A4DD1" w:rsidRDefault="00F57544">
            <w:pPr>
              <w:pStyle w:val="TableParagraph"/>
              <w:jc w:val="center"/>
              <w:rPr>
                <w:rFonts w:ascii="宋体" w:hAnsi="宋体" w:cs="宋体"/>
                <w:szCs w:val="21"/>
              </w:rPr>
            </w:pPr>
            <w:r>
              <w:rPr>
                <w:rFonts w:ascii="宋体" w:hAnsi="宋体" w:cs="宋体"/>
                <w:szCs w:val="21"/>
              </w:rPr>
              <w:t>评标</w:t>
            </w:r>
            <w:r>
              <w:rPr>
                <w:rFonts w:ascii="宋体" w:hAnsi="宋体" w:cs="宋体"/>
                <w:spacing w:val="-3"/>
                <w:szCs w:val="21"/>
              </w:rPr>
              <w:t>基</w:t>
            </w:r>
            <w:r>
              <w:rPr>
                <w:rFonts w:ascii="宋体" w:hAnsi="宋体" w:cs="宋体"/>
                <w:szCs w:val="21"/>
              </w:rPr>
              <w:t>准</w:t>
            </w:r>
            <w:r>
              <w:rPr>
                <w:rFonts w:ascii="宋体" w:hAnsi="宋体" w:cs="宋体"/>
                <w:spacing w:val="-3"/>
                <w:szCs w:val="21"/>
              </w:rPr>
              <w:t>价</w:t>
            </w:r>
            <w:r>
              <w:rPr>
                <w:rFonts w:ascii="宋体" w:hAnsi="宋体" w:cs="宋体"/>
                <w:szCs w:val="21"/>
              </w:rPr>
              <w:t>计算方法</w:t>
            </w:r>
          </w:p>
        </w:tc>
        <w:tc>
          <w:tcPr>
            <w:tcW w:w="3743" w:type="pct"/>
            <w:vAlign w:val="center"/>
          </w:tcPr>
          <w:p w:rsidR="000A4DD1" w:rsidRDefault="00F57544">
            <w:pPr>
              <w:rPr>
                <w:rFonts w:ascii="宋体" w:hAnsi="宋体"/>
                <w:szCs w:val="21"/>
              </w:rPr>
            </w:pPr>
            <w:r>
              <w:rPr>
                <w:rFonts w:ascii="宋体" w:hAnsi="宋体" w:hint="eastAsia"/>
                <w:szCs w:val="21"/>
              </w:rPr>
              <w:t>评标基准价的计算：</w:t>
            </w:r>
          </w:p>
          <w:p w:rsidR="000A4DD1" w:rsidRDefault="00F57544">
            <w:pPr>
              <w:rPr>
                <w:rFonts w:ascii="宋体" w:hAnsi="宋体"/>
                <w:szCs w:val="21"/>
              </w:rPr>
            </w:pPr>
            <w:r>
              <w:rPr>
                <w:rFonts w:ascii="宋体" w:hAnsi="宋体" w:hint="eastAsia"/>
                <w:szCs w:val="21"/>
              </w:rPr>
              <w:t>在开标现场，比选人将当场计算并宣布评标基准价。</w:t>
            </w:r>
          </w:p>
          <w:p w:rsidR="000A4DD1" w:rsidRDefault="00F57544">
            <w:pPr>
              <w:rPr>
                <w:rFonts w:ascii="宋体" w:hAnsi="宋体"/>
                <w:szCs w:val="21"/>
              </w:rPr>
            </w:pPr>
            <w:r>
              <w:rPr>
                <w:rFonts w:ascii="宋体" w:hAnsi="宋体" w:hint="eastAsia"/>
                <w:szCs w:val="21"/>
              </w:rPr>
              <w:t>（1）评标价的确定：</w:t>
            </w:r>
          </w:p>
          <w:p w:rsidR="000A4DD1" w:rsidRDefault="00F57544">
            <w:pPr>
              <w:rPr>
                <w:rFonts w:ascii="宋体" w:hAnsi="宋体"/>
                <w:szCs w:val="21"/>
              </w:rPr>
            </w:pPr>
            <w:r>
              <w:rPr>
                <w:rFonts w:ascii="宋体" w:hAnsi="宋体" w:hint="eastAsia"/>
                <w:szCs w:val="21"/>
              </w:rPr>
              <w:t>评标价＝比选申请函报价</w:t>
            </w:r>
          </w:p>
          <w:p w:rsidR="000A4DD1" w:rsidRDefault="00F57544">
            <w:pPr>
              <w:rPr>
                <w:rFonts w:ascii="宋体" w:hAnsi="宋体"/>
                <w:szCs w:val="21"/>
              </w:rPr>
            </w:pPr>
            <w:r>
              <w:rPr>
                <w:rFonts w:ascii="宋体" w:hAnsi="宋体" w:hint="eastAsia"/>
                <w:szCs w:val="21"/>
              </w:rPr>
              <w:t>（2）评标价平均值的计算：</w:t>
            </w:r>
          </w:p>
          <w:p w:rsidR="000A4DD1" w:rsidRDefault="00F57544">
            <w:pPr>
              <w:rPr>
                <w:rFonts w:ascii="宋体" w:hAnsi="宋体"/>
                <w:szCs w:val="21"/>
              </w:rPr>
            </w:pPr>
            <w:r>
              <w:rPr>
                <w:rFonts w:ascii="宋体" w:hAnsi="宋体" w:hint="eastAsia"/>
                <w:szCs w:val="21"/>
              </w:rPr>
              <w:t>对所有有效评标价作算术平均，将该平均值作为评标价平均值；</w:t>
            </w:r>
          </w:p>
          <w:p w:rsidR="000A4DD1" w:rsidRDefault="00F57544">
            <w:pPr>
              <w:rPr>
                <w:rFonts w:ascii="宋体" w:hAnsi="宋体"/>
                <w:szCs w:val="21"/>
              </w:rPr>
            </w:pPr>
            <w:r>
              <w:rPr>
                <w:rFonts w:ascii="宋体" w:hAnsi="宋体" w:hint="eastAsia"/>
                <w:szCs w:val="21"/>
              </w:rPr>
              <w:t>（3）评标基准价的确定：</w:t>
            </w:r>
          </w:p>
          <w:p w:rsidR="000A4DD1" w:rsidRDefault="00F57544">
            <w:pPr>
              <w:rPr>
                <w:rFonts w:ascii="宋体" w:hAnsi="宋体"/>
                <w:szCs w:val="21"/>
              </w:rPr>
            </w:pPr>
            <w:r>
              <w:rPr>
                <w:rFonts w:ascii="宋体" w:hAnsi="宋体" w:hint="eastAsia"/>
                <w:szCs w:val="21"/>
              </w:rPr>
              <w:t>将评标价平均值直接作为评标基准价。</w:t>
            </w:r>
          </w:p>
          <w:p w:rsidR="000A4DD1" w:rsidRDefault="00F57544">
            <w:pPr>
              <w:rPr>
                <w:rFonts w:ascii="宋体" w:hAnsi="宋体"/>
                <w:szCs w:val="21"/>
              </w:rPr>
            </w:pPr>
            <w:r>
              <w:rPr>
                <w:rFonts w:ascii="宋体" w:hAnsi="宋体" w:hint="eastAsia"/>
                <w:szCs w:val="21"/>
              </w:rPr>
              <w:t>在评标过程中，评比委员会应对比选人计算的评标基准价进行复核。存在计算错误的应予以修正并在评标报告中作出说明。除此之外，评标基准价在整个评标期间保持不变，不随任何因素发生变化。</w:t>
            </w:r>
          </w:p>
        </w:tc>
      </w:tr>
      <w:tr w:rsidR="000A4DD1">
        <w:trPr>
          <w:trHeight w:val="1319"/>
          <w:jc w:val="center"/>
        </w:trPr>
        <w:tc>
          <w:tcPr>
            <w:tcW w:w="378" w:type="pct"/>
            <w:vAlign w:val="center"/>
          </w:tcPr>
          <w:p w:rsidR="000A4DD1" w:rsidRDefault="00F57544">
            <w:pPr>
              <w:pStyle w:val="TableParagraph"/>
              <w:rPr>
                <w:rFonts w:ascii="宋体" w:hAnsi="宋体"/>
                <w:szCs w:val="21"/>
              </w:rPr>
            </w:pPr>
            <w:r>
              <w:rPr>
                <w:rFonts w:ascii="宋体" w:hAnsi="宋体"/>
                <w:szCs w:val="21"/>
              </w:rPr>
              <w:t>2.</w:t>
            </w:r>
            <w:r>
              <w:rPr>
                <w:rFonts w:ascii="宋体" w:hAnsi="宋体" w:hint="eastAsia"/>
                <w:szCs w:val="21"/>
              </w:rPr>
              <w:t>6</w:t>
            </w:r>
          </w:p>
        </w:tc>
        <w:tc>
          <w:tcPr>
            <w:tcW w:w="877" w:type="pct"/>
            <w:vAlign w:val="center"/>
          </w:tcPr>
          <w:p w:rsidR="000A4DD1" w:rsidRDefault="00F57544" w:rsidP="00F57544">
            <w:pPr>
              <w:pStyle w:val="TableParagraph"/>
              <w:rPr>
                <w:rFonts w:ascii="宋体" w:hAnsi="宋体" w:cs="宋体"/>
                <w:szCs w:val="21"/>
              </w:rPr>
            </w:pPr>
            <w:r>
              <w:rPr>
                <w:rFonts w:ascii="宋体" w:hAnsi="宋体" w:cs="宋体"/>
                <w:szCs w:val="21"/>
              </w:rPr>
              <w:t>评标</w:t>
            </w:r>
            <w:r>
              <w:rPr>
                <w:rFonts w:ascii="宋体" w:hAnsi="宋体" w:cs="宋体"/>
                <w:spacing w:val="-3"/>
                <w:szCs w:val="21"/>
              </w:rPr>
              <w:t>价</w:t>
            </w:r>
            <w:r>
              <w:rPr>
                <w:rFonts w:ascii="宋体" w:hAnsi="宋体" w:cs="宋体"/>
                <w:szCs w:val="21"/>
              </w:rPr>
              <w:t>的</w:t>
            </w:r>
            <w:r>
              <w:rPr>
                <w:rFonts w:ascii="宋体" w:hAnsi="宋体" w:cs="宋体"/>
                <w:spacing w:val="-3"/>
                <w:szCs w:val="21"/>
              </w:rPr>
              <w:t>偏</w:t>
            </w:r>
            <w:r>
              <w:rPr>
                <w:rFonts w:ascii="宋体" w:hAnsi="宋体" w:cs="宋体"/>
                <w:szCs w:val="21"/>
              </w:rPr>
              <w:t>差率计</w:t>
            </w:r>
            <w:r>
              <w:rPr>
                <w:rFonts w:ascii="宋体" w:hAnsi="宋体" w:cs="宋体"/>
                <w:spacing w:val="-3"/>
                <w:szCs w:val="21"/>
              </w:rPr>
              <w:t>算</w:t>
            </w:r>
            <w:r>
              <w:rPr>
                <w:rFonts w:ascii="宋体" w:hAnsi="宋体" w:cs="宋体"/>
                <w:szCs w:val="21"/>
              </w:rPr>
              <w:t>公式</w:t>
            </w:r>
          </w:p>
        </w:tc>
        <w:tc>
          <w:tcPr>
            <w:tcW w:w="3743" w:type="pct"/>
            <w:vAlign w:val="center"/>
          </w:tcPr>
          <w:p w:rsidR="000A4DD1" w:rsidRDefault="00F57544">
            <w:pPr>
              <w:pStyle w:val="TableParagraph"/>
              <w:tabs>
                <w:tab w:val="left" w:pos="1993"/>
              </w:tabs>
              <w:ind w:left="210" w:hangingChars="100" w:hanging="210"/>
              <w:rPr>
                <w:rFonts w:ascii="宋体" w:hAnsi="宋体" w:cs="宋体"/>
                <w:szCs w:val="21"/>
              </w:rPr>
            </w:pPr>
            <w:r>
              <w:rPr>
                <w:rFonts w:ascii="宋体" w:hAnsi="宋体" w:cs="宋体"/>
                <w:szCs w:val="21"/>
              </w:rPr>
              <w:t>偏差</w:t>
            </w:r>
            <w:r>
              <w:rPr>
                <w:rFonts w:ascii="宋体" w:hAnsi="宋体" w:cs="宋体"/>
                <w:spacing w:val="-3"/>
                <w:szCs w:val="21"/>
              </w:rPr>
              <w:t>率</w:t>
            </w:r>
            <w:r>
              <w:rPr>
                <w:rFonts w:ascii="宋体" w:hAnsi="宋体"/>
                <w:szCs w:val="21"/>
              </w:rPr>
              <w:t>=</w:t>
            </w:r>
            <w:r>
              <w:rPr>
                <w:rFonts w:ascii="宋体" w:hAnsi="宋体"/>
                <w:spacing w:val="-3"/>
                <w:szCs w:val="21"/>
              </w:rPr>
              <w:t>1</w:t>
            </w:r>
            <w:r>
              <w:rPr>
                <w:rFonts w:ascii="宋体" w:hAnsi="宋体"/>
                <w:szCs w:val="21"/>
              </w:rPr>
              <w:t>00%×</w:t>
            </w:r>
            <w:r>
              <w:rPr>
                <w:rFonts w:ascii="宋体" w:hAnsi="宋体" w:cs="宋体"/>
                <w:spacing w:val="-3"/>
                <w:szCs w:val="21"/>
              </w:rPr>
              <w:t>（</w:t>
            </w:r>
            <w:r>
              <w:rPr>
                <w:rFonts w:ascii="宋体" w:hAnsi="宋体" w:cs="宋体"/>
                <w:szCs w:val="21"/>
              </w:rPr>
              <w:t>比选申请人评标</w:t>
            </w:r>
            <w:r>
              <w:rPr>
                <w:rFonts w:ascii="宋体" w:hAnsi="宋体" w:cs="宋体"/>
                <w:spacing w:val="-3"/>
                <w:szCs w:val="21"/>
              </w:rPr>
              <w:t>价</w:t>
            </w:r>
            <w:r>
              <w:rPr>
                <w:rFonts w:ascii="宋体" w:hAnsi="宋体" w:cs="宋体"/>
                <w:szCs w:val="21"/>
              </w:rPr>
              <w:t>－</w:t>
            </w:r>
            <w:r>
              <w:rPr>
                <w:rFonts w:ascii="宋体" w:hAnsi="宋体" w:cs="宋体"/>
                <w:spacing w:val="-3"/>
                <w:szCs w:val="21"/>
              </w:rPr>
              <w:t>评</w:t>
            </w:r>
            <w:r>
              <w:rPr>
                <w:rFonts w:ascii="宋体" w:hAnsi="宋体" w:cs="宋体"/>
                <w:szCs w:val="21"/>
              </w:rPr>
              <w:t>标</w:t>
            </w:r>
            <w:r>
              <w:rPr>
                <w:rFonts w:ascii="宋体" w:hAnsi="宋体" w:cs="宋体"/>
                <w:spacing w:val="-3"/>
                <w:szCs w:val="21"/>
              </w:rPr>
              <w:t>基</w:t>
            </w:r>
            <w:r>
              <w:rPr>
                <w:rFonts w:ascii="宋体" w:hAnsi="宋体" w:cs="宋体"/>
                <w:szCs w:val="21"/>
              </w:rPr>
              <w:t>准</w:t>
            </w:r>
            <w:r>
              <w:rPr>
                <w:rFonts w:ascii="宋体" w:hAnsi="宋体" w:cs="宋体"/>
                <w:spacing w:val="-3"/>
                <w:szCs w:val="21"/>
              </w:rPr>
              <w:t>价</w:t>
            </w:r>
            <w:r>
              <w:rPr>
                <w:rFonts w:ascii="宋体" w:hAnsi="宋体" w:cs="宋体"/>
                <w:szCs w:val="21"/>
              </w:rPr>
              <w:t>）</w:t>
            </w:r>
            <w:r>
              <w:rPr>
                <w:rFonts w:ascii="宋体" w:hAnsi="宋体"/>
                <w:spacing w:val="-2"/>
                <w:szCs w:val="21"/>
              </w:rPr>
              <w:t>/</w:t>
            </w:r>
            <w:r>
              <w:rPr>
                <w:rFonts w:ascii="宋体" w:hAnsi="宋体" w:cs="宋体"/>
                <w:spacing w:val="-3"/>
                <w:szCs w:val="21"/>
              </w:rPr>
              <w:t>评</w:t>
            </w:r>
            <w:r>
              <w:rPr>
                <w:rFonts w:ascii="宋体" w:hAnsi="宋体" w:cs="宋体"/>
                <w:szCs w:val="21"/>
              </w:rPr>
              <w:t>标基</w:t>
            </w:r>
            <w:r>
              <w:rPr>
                <w:rFonts w:ascii="宋体" w:hAnsi="宋体" w:cs="宋体"/>
                <w:spacing w:val="-3"/>
                <w:szCs w:val="21"/>
              </w:rPr>
              <w:t>准</w:t>
            </w:r>
            <w:r>
              <w:rPr>
                <w:rFonts w:ascii="宋体" w:hAnsi="宋体" w:cs="宋体"/>
                <w:szCs w:val="21"/>
              </w:rPr>
              <w:t>价</w:t>
            </w:r>
          </w:p>
          <w:p w:rsidR="000A4DD1" w:rsidRDefault="00F57544">
            <w:pPr>
              <w:pStyle w:val="TableParagraph"/>
              <w:tabs>
                <w:tab w:val="left" w:pos="1993"/>
              </w:tabs>
              <w:ind w:left="210" w:hangingChars="100" w:hanging="210"/>
              <w:rPr>
                <w:rFonts w:ascii="宋体" w:hAnsi="宋体"/>
                <w:szCs w:val="21"/>
              </w:rPr>
            </w:pPr>
            <w:r>
              <w:rPr>
                <w:rFonts w:ascii="宋体" w:hAnsi="宋体" w:cs="宋体"/>
                <w:szCs w:val="21"/>
              </w:rPr>
              <w:t>偏差</w:t>
            </w:r>
            <w:r>
              <w:rPr>
                <w:rFonts w:ascii="宋体" w:hAnsi="宋体" w:cs="宋体"/>
                <w:spacing w:val="-3"/>
                <w:szCs w:val="21"/>
              </w:rPr>
              <w:t>率</w:t>
            </w:r>
            <w:r>
              <w:rPr>
                <w:rFonts w:ascii="宋体" w:hAnsi="宋体" w:cs="宋体"/>
                <w:szCs w:val="21"/>
              </w:rPr>
              <w:t>保</w:t>
            </w:r>
            <w:r>
              <w:rPr>
                <w:rFonts w:ascii="宋体" w:hAnsi="宋体" w:cs="宋体"/>
                <w:spacing w:val="-3"/>
                <w:szCs w:val="21"/>
              </w:rPr>
              <w:t>留</w:t>
            </w:r>
            <w:r>
              <w:rPr>
                <w:rFonts w:ascii="宋体" w:hAnsi="宋体" w:cs="宋体" w:hint="eastAsia"/>
                <w:spacing w:val="-3"/>
                <w:szCs w:val="21"/>
              </w:rPr>
              <w:t>2</w:t>
            </w:r>
            <w:r>
              <w:rPr>
                <w:rFonts w:ascii="宋体" w:hAnsi="宋体" w:cs="宋体"/>
                <w:szCs w:val="21"/>
              </w:rPr>
              <w:t>位</w:t>
            </w:r>
            <w:r>
              <w:rPr>
                <w:rFonts w:ascii="宋体" w:hAnsi="宋体" w:cs="宋体"/>
                <w:spacing w:val="-3"/>
                <w:szCs w:val="21"/>
              </w:rPr>
              <w:t>小数</w:t>
            </w:r>
          </w:p>
        </w:tc>
      </w:tr>
    </w:tbl>
    <w:p w:rsidR="000A4DD1" w:rsidRDefault="000A4DD1">
      <w:pPr>
        <w:pStyle w:val="ac"/>
        <w:ind w:firstLine="900"/>
        <w:rPr>
          <w:rFonts w:ascii="宋体" w:hAnsi="宋体"/>
        </w:rPr>
      </w:pPr>
    </w:p>
    <w:tbl>
      <w:tblPr>
        <w:tblW w:w="50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66"/>
        <w:gridCol w:w="1061"/>
        <w:gridCol w:w="1022"/>
        <w:gridCol w:w="3562"/>
        <w:gridCol w:w="929"/>
        <w:gridCol w:w="1432"/>
      </w:tblGrid>
      <w:tr w:rsidR="000A4DD1">
        <w:trPr>
          <w:trHeight w:hRule="exact" w:val="542"/>
        </w:trPr>
        <w:tc>
          <w:tcPr>
            <w:tcW w:w="587" w:type="pct"/>
            <w:vMerge w:val="restart"/>
            <w:vAlign w:val="center"/>
          </w:tcPr>
          <w:p w:rsidR="000A4DD1" w:rsidRDefault="00F57544">
            <w:pPr>
              <w:ind w:firstLine="1054"/>
              <w:jc w:val="center"/>
              <w:rPr>
                <w:rFonts w:ascii="宋体" w:hAnsi="宋体"/>
                <w:b/>
                <w:bCs/>
              </w:rPr>
            </w:pPr>
            <w:r>
              <w:rPr>
                <w:rFonts w:ascii="宋体" w:hAnsi="宋体" w:cs="宋体"/>
                <w:b/>
                <w:bCs/>
                <w:szCs w:val="21"/>
              </w:rPr>
              <w:lastRenderedPageBreak/>
              <w:t>款款号</w:t>
            </w:r>
          </w:p>
        </w:tc>
        <w:tc>
          <w:tcPr>
            <w:tcW w:w="3623" w:type="pct"/>
            <w:gridSpan w:val="4"/>
            <w:vAlign w:val="center"/>
          </w:tcPr>
          <w:p w:rsidR="000A4DD1" w:rsidRDefault="00F57544">
            <w:pPr>
              <w:ind w:firstLine="1054"/>
              <w:jc w:val="center"/>
              <w:rPr>
                <w:rFonts w:ascii="宋体" w:hAnsi="宋体"/>
                <w:b/>
                <w:bCs/>
              </w:rPr>
            </w:pPr>
            <w:r>
              <w:rPr>
                <w:rFonts w:ascii="宋体" w:hAnsi="宋体" w:cs="宋体"/>
                <w:b/>
                <w:bCs/>
                <w:szCs w:val="21"/>
              </w:rPr>
              <w:t>评分因素与权重分</w:t>
            </w:r>
            <w:r>
              <w:rPr>
                <w:rFonts w:ascii="宋体" w:hAnsi="宋体" w:cs="宋体"/>
                <w:b/>
                <w:bCs/>
                <w:spacing w:val="-2"/>
                <w:szCs w:val="21"/>
              </w:rPr>
              <w:t>值</w:t>
            </w:r>
            <w:r>
              <w:rPr>
                <w:rFonts w:ascii="宋体" w:hAnsi="宋体" w:cs="宋体"/>
                <w:b/>
                <w:bCs/>
                <w:szCs w:val="21"/>
              </w:rPr>
              <w:t>评分因素</w:t>
            </w:r>
          </w:p>
        </w:tc>
        <w:tc>
          <w:tcPr>
            <w:tcW w:w="789" w:type="pct"/>
            <w:vMerge w:val="restart"/>
            <w:vAlign w:val="center"/>
          </w:tcPr>
          <w:p w:rsidR="000A4DD1" w:rsidRDefault="00F57544" w:rsidP="00F57544">
            <w:pPr>
              <w:pStyle w:val="TableParagraph"/>
              <w:rPr>
                <w:rFonts w:ascii="宋体" w:hAnsi="宋体" w:cs="宋体"/>
                <w:b/>
                <w:bCs/>
                <w:szCs w:val="21"/>
              </w:rPr>
            </w:pPr>
            <w:r>
              <w:rPr>
                <w:rFonts w:ascii="宋体" w:hAnsi="宋体" w:cs="宋体"/>
                <w:b/>
                <w:bCs/>
                <w:szCs w:val="21"/>
              </w:rPr>
              <w:t>评分标准</w:t>
            </w:r>
          </w:p>
        </w:tc>
      </w:tr>
      <w:tr w:rsidR="000A4DD1" w:rsidTr="00F57544">
        <w:trPr>
          <w:trHeight w:hRule="exact" w:val="600"/>
        </w:trPr>
        <w:tc>
          <w:tcPr>
            <w:tcW w:w="587" w:type="pct"/>
            <w:vMerge/>
            <w:vAlign w:val="center"/>
          </w:tcPr>
          <w:p w:rsidR="000A4DD1" w:rsidRDefault="000A4DD1">
            <w:pPr>
              <w:jc w:val="center"/>
              <w:rPr>
                <w:rFonts w:ascii="宋体" w:hAnsi="宋体"/>
              </w:rPr>
            </w:pPr>
          </w:p>
        </w:tc>
        <w:tc>
          <w:tcPr>
            <w:tcW w:w="585" w:type="pct"/>
            <w:vAlign w:val="center"/>
          </w:tcPr>
          <w:p w:rsidR="000A4DD1" w:rsidRDefault="00F57544">
            <w:pPr>
              <w:pStyle w:val="TableParagraph"/>
              <w:spacing w:line="253" w:lineRule="exact"/>
              <w:ind w:firstLine="1054"/>
              <w:jc w:val="center"/>
              <w:rPr>
                <w:rFonts w:ascii="宋体" w:hAnsi="宋体" w:cs="宋体"/>
                <w:b/>
                <w:bCs/>
                <w:szCs w:val="21"/>
              </w:rPr>
            </w:pPr>
            <w:r>
              <w:rPr>
                <w:rFonts w:ascii="宋体" w:hAnsi="宋体" w:cs="宋体"/>
                <w:b/>
                <w:bCs/>
                <w:szCs w:val="21"/>
              </w:rPr>
              <w:t>评评分因</w:t>
            </w:r>
            <w:r>
              <w:rPr>
                <w:rFonts w:ascii="宋体" w:hAnsi="宋体" w:cs="宋体"/>
                <w:b/>
                <w:bCs/>
                <w:spacing w:val="-2"/>
                <w:szCs w:val="21"/>
              </w:rPr>
              <w:t>素</w:t>
            </w:r>
          </w:p>
        </w:tc>
        <w:tc>
          <w:tcPr>
            <w:tcW w:w="563" w:type="pct"/>
            <w:vAlign w:val="center"/>
          </w:tcPr>
          <w:p w:rsidR="000A4DD1" w:rsidRDefault="00F57544">
            <w:pPr>
              <w:pStyle w:val="TableParagraph"/>
              <w:ind w:firstLine="1054"/>
              <w:jc w:val="center"/>
              <w:rPr>
                <w:rFonts w:ascii="宋体" w:hAnsi="宋体" w:cs="宋体"/>
                <w:b/>
                <w:bCs/>
                <w:szCs w:val="21"/>
              </w:rPr>
            </w:pPr>
            <w:r>
              <w:rPr>
                <w:rFonts w:ascii="宋体" w:hAnsi="宋体" w:cs="宋体"/>
                <w:b/>
                <w:bCs/>
                <w:szCs w:val="21"/>
              </w:rPr>
              <w:t>权比重分</w:t>
            </w:r>
            <w:r>
              <w:rPr>
                <w:rFonts w:ascii="宋体" w:hAnsi="宋体" w:cs="宋体"/>
                <w:b/>
                <w:bCs/>
                <w:spacing w:val="-3"/>
                <w:szCs w:val="21"/>
              </w:rPr>
              <w:t>值</w:t>
            </w:r>
          </w:p>
        </w:tc>
        <w:tc>
          <w:tcPr>
            <w:tcW w:w="1963" w:type="pct"/>
            <w:vAlign w:val="center"/>
          </w:tcPr>
          <w:p w:rsidR="000A4DD1" w:rsidRDefault="00F57544">
            <w:pPr>
              <w:pStyle w:val="TableParagraph"/>
              <w:spacing w:line="253" w:lineRule="exact"/>
              <w:ind w:firstLine="1054"/>
              <w:jc w:val="center"/>
              <w:rPr>
                <w:rFonts w:ascii="宋体" w:hAnsi="宋体" w:cs="宋体"/>
                <w:b/>
                <w:bCs/>
                <w:szCs w:val="21"/>
              </w:rPr>
            </w:pPr>
            <w:r>
              <w:rPr>
                <w:rFonts w:ascii="宋体" w:hAnsi="宋体" w:cs="宋体"/>
                <w:b/>
                <w:bCs/>
                <w:szCs w:val="21"/>
              </w:rPr>
              <w:t>各评分因素细分</w:t>
            </w:r>
            <w:r>
              <w:rPr>
                <w:rFonts w:ascii="宋体" w:hAnsi="宋体" w:cs="宋体"/>
                <w:b/>
                <w:bCs/>
                <w:spacing w:val="-2"/>
                <w:szCs w:val="21"/>
              </w:rPr>
              <w:t>项</w:t>
            </w:r>
          </w:p>
        </w:tc>
        <w:tc>
          <w:tcPr>
            <w:tcW w:w="510" w:type="pct"/>
            <w:vAlign w:val="center"/>
          </w:tcPr>
          <w:p w:rsidR="000A4DD1" w:rsidRDefault="00F57544">
            <w:pPr>
              <w:pStyle w:val="TableParagraph"/>
              <w:spacing w:line="253" w:lineRule="exact"/>
              <w:ind w:firstLine="1054"/>
              <w:jc w:val="center"/>
              <w:rPr>
                <w:rFonts w:ascii="宋体" w:hAnsi="宋体" w:cs="宋体"/>
                <w:b/>
                <w:bCs/>
                <w:szCs w:val="21"/>
              </w:rPr>
            </w:pPr>
            <w:r>
              <w:rPr>
                <w:rFonts w:ascii="宋体" w:hAnsi="宋体" w:cs="宋体"/>
                <w:b/>
                <w:bCs/>
                <w:szCs w:val="21"/>
              </w:rPr>
              <w:t>分分值</w:t>
            </w:r>
          </w:p>
        </w:tc>
        <w:tc>
          <w:tcPr>
            <w:tcW w:w="789" w:type="pct"/>
            <w:vMerge/>
            <w:vAlign w:val="center"/>
          </w:tcPr>
          <w:p w:rsidR="000A4DD1" w:rsidRDefault="000A4DD1">
            <w:pPr>
              <w:pStyle w:val="TableParagraph"/>
              <w:spacing w:line="148" w:lineRule="exact"/>
              <w:ind w:left="640" w:right="504" w:firstLine="550"/>
              <w:jc w:val="center"/>
              <w:rPr>
                <w:rFonts w:ascii="宋体" w:hAnsi="宋体" w:cs="宋体"/>
                <w:sz w:val="11"/>
                <w:szCs w:val="11"/>
              </w:rPr>
            </w:pPr>
          </w:p>
        </w:tc>
      </w:tr>
      <w:tr w:rsidR="000A4DD1">
        <w:trPr>
          <w:trHeight w:hRule="exact" w:val="397"/>
        </w:trPr>
        <w:tc>
          <w:tcPr>
            <w:tcW w:w="587" w:type="pct"/>
            <w:vMerge w:val="restart"/>
            <w:vAlign w:val="center"/>
          </w:tcPr>
          <w:p w:rsidR="000A4DD1" w:rsidRDefault="00F57544">
            <w:pPr>
              <w:pStyle w:val="TableParagraph"/>
              <w:spacing w:line="320" w:lineRule="exact"/>
              <w:jc w:val="center"/>
              <w:rPr>
                <w:rFonts w:ascii="宋体" w:hAnsi="宋体"/>
              </w:rPr>
            </w:pPr>
            <w:r>
              <w:rPr>
                <w:rFonts w:ascii="宋体" w:hAnsi="宋体"/>
                <w:szCs w:val="21"/>
              </w:rPr>
              <w:t>2.</w:t>
            </w:r>
            <w:r>
              <w:rPr>
                <w:rFonts w:ascii="宋体" w:hAnsi="宋体" w:hint="eastAsia"/>
                <w:szCs w:val="21"/>
              </w:rPr>
              <w:t>4</w:t>
            </w:r>
            <w:r>
              <w:rPr>
                <w:rFonts w:ascii="宋体" w:hAnsi="宋体" w:cs="宋体"/>
                <w:spacing w:val="-3"/>
                <w:szCs w:val="21"/>
              </w:rPr>
              <w:t>（</w:t>
            </w:r>
            <w:r>
              <w:rPr>
                <w:rFonts w:ascii="宋体" w:hAnsi="宋体"/>
                <w:szCs w:val="21"/>
              </w:rPr>
              <w:t>1</w:t>
            </w:r>
            <w:r>
              <w:rPr>
                <w:rFonts w:ascii="宋体" w:hAnsi="宋体" w:cs="宋体"/>
                <w:szCs w:val="21"/>
              </w:rPr>
              <w:t>）</w:t>
            </w:r>
          </w:p>
        </w:tc>
        <w:tc>
          <w:tcPr>
            <w:tcW w:w="585" w:type="pct"/>
            <w:vMerge w:val="restart"/>
            <w:vAlign w:val="center"/>
          </w:tcPr>
          <w:p w:rsidR="000A4DD1" w:rsidRDefault="00F57544">
            <w:pPr>
              <w:pStyle w:val="TableParagraph"/>
              <w:ind w:right="-15"/>
              <w:jc w:val="center"/>
              <w:rPr>
                <w:rFonts w:ascii="宋体" w:hAnsi="宋体"/>
              </w:rPr>
            </w:pPr>
            <w:r>
              <w:rPr>
                <w:rFonts w:ascii="宋体" w:hAnsi="宋体" w:cs="宋体"/>
                <w:szCs w:val="21"/>
              </w:rPr>
              <w:t>技术</w:t>
            </w:r>
            <w:r>
              <w:rPr>
                <w:rFonts w:ascii="宋体" w:hAnsi="宋体" w:cs="宋体" w:hint="eastAsia"/>
                <w:spacing w:val="-3"/>
                <w:szCs w:val="21"/>
              </w:rPr>
              <w:t>方案</w:t>
            </w:r>
          </w:p>
        </w:tc>
        <w:tc>
          <w:tcPr>
            <w:tcW w:w="563" w:type="pct"/>
            <w:vMerge w:val="restart"/>
            <w:vAlign w:val="center"/>
          </w:tcPr>
          <w:p w:rsidR="000A4DD1" w:rsidRDefault="00F57544">
            <w:pPr>
              <w:pStyle w:val="TableParagraph"/>
              <w:tabs>
                <w:tab w:val="left" w:pos="661"/>
              </w:tabs>
              <w:jc w:val="center"/>
              <w:rPr>
                <w:rFonts w:ascii="宋体" w:hAnsi="宋体"/>
              </w:rPr>
            </w:pPr>
            <w:r>
              <w:rPr>
                <w:rFonts w:ascii="宋体" w:hAnsi="宋体" w:cs="宋体" w:hint="eastAsia"/>
                <w:szCs w:val="21"/>
                <w:u w:val="single" w:color="000000"/>
              </w:rPr>
              <w:t>7</w:t>
            </w:r>
            <w:r>
              <w:rPr>
                <w:rFonts w:ascii="宋体" w:hAnsi="宋体" w:cs="宋体"/>
                <w:szCs w:val="21"/>
                <w:u w:val="single" w:color="000000"/>
              </w:rPr>
              <w:t>0</w:t>
            </w:r>
            <w:r>
              <w:rPr>
                <w:rFonts w:ascii="宋体" w:hAnsi="宋体" w:cs="宋体"/>
                <w:szCs w:val="21"/>
              </w:rPr>
              <w:t>分</w:t>
            </w:r>
          </w:p>
        </w:tc>
        <w:tc>
          <w:tcPr>
            <w:tcW w:w="1963" w:type="pct"/>
            <w:vAlign w:val="center"/>
          </w:tcPr>
          <w:p w:rsidR="000A4DD1" w:rsidRDefault="00F57544">
            <w:pPr>
              <w:tabs>
                <w:tab w:val="left" w:pos="720"/>
              </w:tabs>
              <w:spacing w:line="360" w:lineRule="auto"/>
              <w:ind w:firstLine="900"/>
              <w:jc w:val="center"/>
              <w:rPr>
                <w:rFonts w:ascii="宋体" w:hAnsi="宋体"/>
                <w:szCs w:val="21"/>
              </w:rPr>
            </w:pPr>
            <w:r>
              <w:rPr>
                <w:rFonts w:ascii="宋体" w:hAnsi="宋体" w:hint="eastAsia"/>
                <w:sz w:val="18"/>
                <w:szCs w:val="18"/>
              </w:rPr>
              <w:t>服务响应程度</w:t>
            </w:r>
          </w:p>
        </w:tc>
        <w:tc>
          <w:tcPr>
            <w:tcW w:w="510" w:type="pct"/>
            <w:vAlign w:val="center"/>
          </w:tcPr>
          <w:p w:rsidR="000A4DD1" w:rsidRDefault="00F57544">
            <w:pPr>
              <w:tabs>
                <w:tab w:val="left" w:pos="720"/>
              </w:tabs>
              <w:spacing w:line="360" w:lineRule="auto"/>
              <w:jc w:val="center"/>
              <w:rPr>
                <w:rFonts w:ascii="宋体" w:hAnsi="宋体"/>
                <w:szCs w:val="21"/>
              </w:rPr>
            </w:pPr>
            <w:r>
              <w:rPr>
                <w:rFonts w:ascii="宋体" w:hAnsi="宋体" w:hint="eastAsia"/>
                <w:szCs w:val="21"/>
              </w:rPr>
              <w:t>15</w:t>
            </w:r>
            <w:r>
              <w:rPr>
                <w:rFonts w:ascii="宋体" w:hAnsi="宋体" w:cs="宋体"/>
                <w:spacing w:val="-3"/>
                <w:szCs w:val="21"/>
              </w:rPr>
              <w:t>分</w:t>
            </w:r>
          </w:p>
        </w:tc>
        <w:tc>
          <w:tcPr>
            <w:tcW w:w="789" w:type="pct"/>
            <w:vAlign w:val="center"/>
          </w:tcPr>
          <w:p w:rsidR="000A4DD1" w:rsidRDefault="00F57544">
            <w:pPr>
              <w:pStyle w:val="TableParagraph"/>
              <w:jc w:val="center"/>
              <w:rPr>
                <w:rFonts w:ascii="宋体" w:hAnsi="宋体"/>
                <w:szCs w:val="21"/>
              </w:rPr>
            </w:pPr>
            <w:r>
              <w:rPr>
                <w:rFonts w:ascii="宋体" w:hAnsi="宋体" w:cs="宋体" w:hint="eastAsia"/>
                <w:szCs w:val="21"/>
              </w:rPr>
              <w:t>后附明细</w:t>
            </w:r>
          </w:p>
        </w:tc>
      </w:tr>
      <w:tr w:rsidR="000A4DD1">
        <w:trPr>
          <w:trHeight w:hRule="exact" w:val="397"/>
        </w:trPr>
        <w:tc>
          <w:tcPr>
            <w:tcW w:w="587" w:type="pct"/>
            <w:vMerge/>
            <w:vAlign w:val="center"/>
          </w:tcPr>
          <w:p w:rsidR="000A4DD1" w:rsidRDefault="000A4DD1">
            <w:pPr>
              <w:pStyle w:val="TableParagraph"/>
              <w:spacing w:line="320" w:lineRule="exact"/>
              <w:jc w:val="center"/>
              <w:rPr>
                <w:rFonts w:ascii="宋体" w:hAnsi="宋体"/>
                <w:szCs w:val="21"/>
              </w:rPr>
            </w:pPr>
          </w:p>
        </w:tc>
        <w:tc>
          <w:tcPr>
            <w:tcW w:w="585" w:type="pct"/>
            <w:vMerge/>
            <w:vAlign w:val="center"/>
          </w:tcPr>
          <w:p w:rsidR="000A4DD1" w:rsidRDefault="000A4DD1">
            <w:pPr>
              <w:pStyle w:val="TableParagraph"/>
              <w:ind w:right="-15"/>
              <w:jc w:val="center"/>
              <w:rPr>
                <w:rFonts w:ascii="宋体" w:hAnsi="宋体" w:cs="宋体"/>
                <w:szCs w:val="21"/>
              </w:rPr>
            </w:pPr>
          </w:p>
        </w:tc>
        <w:tc>
          <w:tcPr>
            <w:tcW w:w="563" w:type="pct"/>
            <w:vMerge/>
            <w:vAlign w:val="center"/>
          </w:tcPr>
          <w:p w:rsidR="000A4DD1" w:rsidRDefault="000A4DD1">
            <w:pPr>
              <w:pStyle w:val="TableParagraph"/>
              <w:tabs>
                <w:tab w:val="left" w:pos="661"/>
              </w:tabs>
              <w:jc w:val="center"/>
              <w:rPr>
                <w:rFonts w:ascii="宋体" w:hAnsi="宋体" w:cs="宋体"/>
                <w:szCs w:val="21"/>
                <w:u w:val="single" w:color="000000"/>
              </w:rPr>
            </w:pPr>
          </w:p>
        </w:tc>
        <w:tc>
          <w:tcPr>
            <w:tcW w:w="1963" w:type="pct"/>
            <w:vAlign w:val="center"/>
          </w:tcPr>
          <w:p w:rsidR="000A4DD1" w:rsidRDefault="00F57544">
            <w:pPr>
              <w:tabs>
                <w:tab w:val="left" w:pos="720"/>
              </w:tabs>
              <w:spacing w:line="360" w:lineRule="auto"/>
              <w:ind w:firstLine="900"/>
              <w:jc w:val="center"/>
              <w:rPr>
                <w:rFonts w:ascii="宋体" w:hAnsi="宋体"/>
                <w:szCs w:val="21"/>
              </w:rPr>
            </w:pPr>
            <w:r>
              <w:rPr>
                <w:rFonts w:ascii="宋体" w:hAnsi="宋体" w:hint="eastAsia"/>
                <w:sz w:val="18"/>
                <w:szCs w:val="18"/>
              </w:rPr>
              <w:t>人员响应及方案</w:t>
            </w:r>
          </w:p>
        </w:tc>
        <w:tc>
          <w:tcPr>
            <w:tcW w:w="510" w:type="pct"/>
            <w:vAlign w:val="center"/>
          </w:tcPr>
          <w:p w:rsidR="000A4DD1" w:rsidRDefault="00F57544">
            <w:pPr>
              <w:pStyle w:val="TableParagraph"/>
              <w:tabs>
                <w:tab w:val="left" w:pos="524"/>
              </w:tabs>
              <w:jc w:val="center"/>
              <w:rPr>
                <w:rFonts w:ascii="宋体" w:hAnsi="宋体" w:cs="宋体"/>
                <w:szCs w:val="21"/>
              </w:rPr>
            </w:pPr>
            <w:r>
              <w:rPr>
                <w:rFonts w:ascii="宋体" w:hAnsi="宋体" w:cs="宋体" w:hint="eastAsia"/>
                <w:szCs w:val="21"/>
              </w:rPr>
              <w:t>10</w:t>
            </w:r>
            <w:r>
              <w:rPr>
                <w:rFonts w:ascii="宋体" w:hAnsi="宋体" w:cs="宋体"/>
                <w:spacing w:val="-3"/>
                <w:szCs w:val="21"/>
              </w:rPr>
              <w:t>分</w:t>
            </w:r>
          </w:p>
        </w:tc>
        <w:tc>
          <w:tcPr>
            <w:tcW w:w="789" w:type="pct"/>
            <w:vAlign w:val="center"/>
          </w:tcPr>
          <w:p w:rsidR="000A4DD1" w:rsidRDefault="00F57544">
            <w:pPr>
              <w:pStyle w:val="TableParagraph"/>
              <w:jc w:val="center"/>
              <w:rPr>
                <w:rFonts w:ascii="宋体" w:hAnsi="宋体"/>
                <w:szCs w:val="21"/>
              </w:rPr>
            </w:pPr>
            <w:r>
              <w:rPr>
                <w:rFonts w:ascii="宋体" w:hAnsi="宋体" w:cs="宋体" w:hint="eastAsia"/>
                <w:szCs w:val="21"/>
              </w:rPr>
              <w:t>后附明细</w:t>
            </w:r>
          </w:p>
        </w:tc>
      </w:tr>
      <w:tr w:rsidR="000A4DD1">
        <w:trPr>
          <w:trHeight w:hRule="exact" w:val="397"/>
        </w:trPr>
        <w:tc>
          <w:tcPr>
            <w:tcW w:w="587" w:type="pct"/>
            <w:vMerge/>
            <w:vAlign w:val="center"/>
          </w:tcPr>
          <w:p w:rsidR="000A4DD1" w:rsidRDefault="000A4DD1">
            <w:pPr>
              <w:pStyle w:val="TableParagraph"/>
              <w:spacing w:line="320" w:lineRule="exact"/>
              <w:ind w:left="840" w:firstLine="1050"/>
              <w:jc w:val="center"/>
              <w:rPr>
                <w:rFonts w:ascii="宋体" w:hAnsi="宋体"/>
                <w:szCs w:val="21"/>
              </w:rPr>
            </w:pPr>
          </w:p>
        </w:tc>
        <w:tc>
          <w:tcPr>
            <w:tcW w:w="585" w:type="pct"/>
            <w:vMerge/>
            <w:vAlign w:val="center"/>
          </w:tcPr>
          <w:p w:rsidR="000A4DD1" w:rsidRDefault="000A4DD1">
            <w:pPr>
              <w:pStyle w:val="TableParagraph"/>
              <w:ind w:left="840" w:right="-15" w:firstLine="1050"/>
              <w:jc w:val="center"/>
              <w:rPr>
                <w:rFonts w:ascii="宋体" w:hAnsi="宋体" w:cs="宋体"/>
                <w:szCs w:val="21"/>
              </w:rPr>
            </w:pPr>
          </w:p>
        </w:tc>
        <w:tc>
          <w:tcPr>
            <w:tcW w:w="563" w:type="pct"/>
            <w:vMerge/>
            <w:vAlign w:val="center"/>
          </w:tcPr>
          <w:p w:rsidR="000A4DD1" w:rsidRDefault="000A4DD1">
            <w:pPr>
              <w:pStyle w:val="TableParagraph"/>
              <w:tabs>
                <w:tab w:val="left" w:pos="661"/>
              </w:tabs>
              <w:ind w:left="840" w:firstLine="1050"/>
              <w:jc w:val="center"/>
              <w:rPr>
                <w:rFonts w:ascii="宋体" w:hAnsi="宋体" w:cs="宋体"/>
                <w:szCs w:val="21"/>
                <w:u w:val="single" w:color="000000"/>
              </w:rPr>
            </w:pPr>
          </w:p>
        </w:tc>
        <w:tc>
          <w:tcPr>
            <w:tcW w:w="1963" w:type="pct"/>
            <w:vAlign w:val="center"/>
          </w:tcPr>
          <w:p w:rsidR="000A4DD1" w:rsidRDefault="00F57544">
            <w:pPr>
              <w:pStyle w:val="TableParagraph"/>
              <w:adjustRightInd w:val="0"/>
              <w:snapToGrid w:val="0"/>
              <w:ind w:firstLine="900"/>
              <w:jc w:val="center"/>
              <w:rPr>
                <w:rFonts w:ascii="宋体" w:hAnsi="宋体"/>
                <w:szCs w:val="21"/>
              </w:rPr>
            </w:pPr>
            <w:r>
              <w:rPr>
                <w:rFonts w:ascii="宋体" w:hAnsi="宋体" w:hint="eastAsia"/>
                <w:sz w:val="18"/>
                <w:szCs w:val="18"/>
              </w:rPr>
              <w:t>实施方案综合评价</w:t>
            </w:r>
          </w:p>
        </w:tc>
        <w:tc>
          <w:tcPr>
            <w:tcW w:w="510" w:type="pct"/>
            <w:vAlign w:val="center"/>
          </w:tcPr>
          <w:p w:rsidR="000A4DD1" w:rsidRDefault="00F57544">
            <w:pPr>
              <w:pStyle w:val="TableParagraph"/>
              <w:tabs>
                <w:tab w:val="left" w:pos="524"/>
              </w:tabs>
              <w:jc w:val="center"/>
              <w:rPr>
                <w:rFonts w:ascii="宋体" w:hAnsi="宋体" w:cs="宋体"/>
                <w:szCs w:val="21"/>
              </w:rPr>
            </w:pPr>
            <w:r>
              <w:rPr>
                <w:rFonts w:ascii="宋体" w:hAnsi="宋体" w:cs="宋体" w:hint="eastAsia"/>
                <w:szCs w:val="21"/>
              </w:rPr>
              <w:t>45</w:t>
            </w:r>
            <w:r>
              <w:rPr>
                <w:rFonts w:ascii="宋体" w:hAnsi="宋体" w:cs="宋体"/>
                <w:spacing w:val="-3"/>
                <w:szCs w:val="21"/>
              </w:rPr>
              <w:t>分</w:t>
            </w:r>
          </w:p>
        </w:tc>
        <w:tc>
          <w:tcPr>
            <w:tcW w:w="789" w:type="pct"/>
            <w:vAlign w:val="center"/>
          </w:tcPr>
          <w:p w:rsidR="000A4DD1" w:rsidRDefault="00F57544">
            <w:pPr>
              <w:pStyle w:val="TableParagraph"/>
              <w:spacing w:before="4"/>
              <w:jc w:val="center"/>
              <w:rPr>
                <w:rFonts w:ascii="宋体" w:hAnsi="宋体" w:cs="宋体"/>
                <w:szCs w:val="21"/>
              </w:rPr>
            </w:pPr>
            <w:r>
              <w:rPr>
                <w:rFonts w:ascii="宋体" w:hAnsi="宋体" w:cs="宋体" w:hint="eastAsia"/>
                <w:szCs w:val="21"/>
              </w:rPr>
              <w:t>后附明细</w:t>
            </w:r>
          </w:p>
        </w:tc>
      </w:tr>
      <w:tr w:rsidR="000A4DD1">
        <w:trPr>
          <w:trHeight w:val="678"/>
        </w:trPr>
        <w:tc>
          <w:tcPr>
            <w:tcW w:w="587" w:type="pct"/>
            <w:vAlign w:val="center"/>
          </w:tcPr>
          <w:p w:rsidR="000A4DD1" w:rsidRDefault="00F57544">
            <w:pPr>
              <w:pStyle w:val="TableParagraph"/>
              <w:spacing w:line="320" w:lineRule="exact"/>
              <w:jc w:val="center"/>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4（2）</w:t>
            </w:r>
          </w:p>
        </w:tc>
        <w:tc>
          <w:tcPr>
            <w:tcW w:w="585" w:type="pct"/>
            <w:vAlign w:val="center"/>
          </w:tcPr>
          <w:p w:rsidR="000A4DD1" w:rsidRDefault="00F57544">
            <w:pPr>
              <w:pStyle w:val="TableParagraph"/>
              <w:ind w:right="-15"/>
              <w:jc w:val="center"/>
              <w:rPr>
                <w:rFonts w:ascii="宋体" w:hAnsi="宋体" w:cs="宋体"/>
                <w:szCs w:val="21"/>
              </w:rPr>
            </w:pPr>
            <w:r>
              <w:rPr>
                <w:rFonts w:ascii="宋体" w:hAnsi="宋体" w:cs="宋体" w:hint="eastAsia"/>
                <w:szCs w:val="21"/>
              </w:rPr>
              <w:t>同类业绩</w:t>
            </w:r>
          </w:p>
        </w:tc>
        <w:tc>
          <w:tcPr>
            <w:tcW w:w="563" w:type="pct"/>
            <w:vAlign w:val="center"/>
          </w:tcPr>
          <w:p w:rsidR="000A4DD1" w:rsidRDefault="00F57544">
            <w:pPr>
              <w:pStyle w:val="TableParagraph"/>
              <w:tabs>
                <w:tab w:val="left" w:pos="661"/>
              </w:tabs>
              <w:jc w:val="center"/>
              <w:rPr>
                <w:rFonts w:ascii="宋体" w:hAnsi="宋体"/>
                <w:szCs w:val="21"/>
              </w:rPr>
            </w:pPr>
            <w:r>
              <w:rPr>
                <w:rFonts w:ascii="宋体" w:hAnsi="宋体" w:hint="eastAsia"/>
                <w:szCs w:val="21"/>
                <w:u w:val="single"/>
              </w:rPr>
              <w:t>1</w:t>
            </w:r>
            <w:r>
              <w:rPr>
                <w:rFonts w:ascii="宋体" w:hAnsi="宋体"/>
                <w:szCs w:val="21"/>
                <w:u w:val="single"/>
              </w:rPr>
              <w:t>0</w:t>
            </w:r>
            <w:r>
              <w:rPr>
                <w:rFonts w:ascii="宋体" w:hAnsi="宋体" w:hint="eastAsia"/>
                <w:szCs w:val="21"/>
              </w:rPr>
              <w:t>分</w:t>
            </w:r>
          </w:p>
        </w:tc>
        <w:tc>
          <w:tcPr>
            <w:tcW w:w="3263" w:type="pct"/>
            <w:gridSpan w:val="3"/>
            <w:vAlign w:val="center"/>
          </w:tcPr>
          <w:p w:rsidR="000A4DD1" w:rsidRDefault="00F57544">
            <w:pPr>
              <w:pStyle w:val="TableParagraph"/>
              <w:jc w:val="center"/>
              <w:rPr>
                <w:rFonts w:ascii="宋体" w:hAnsi="宋体" w:cs="宋体"/>
                <w:szCs w:val="21"/>
              </w:rPr>
            </w:pPr>
            <w:r>
              <w:rPr>
                <w:rFonts w:ascii="宋体" w:hAnsi="宋体" w:cs="宋体" w:hint="eastAsia"/>
                <w:szCs w:val="21"/>
              </w:rPr>
              <w:t>比选申请人每提供一份同类业绩的得 2分，此项最多得10 分。</w:t>
            </w:r>
          </w:p>
        </w:tc>
      </w:tr>
      <w:tr w:rsidR="000A4DD1">
        <w:trPr>
          <w:trHeight w:val="1931"/>
        </w:trPr>
        <w:tc>
          <w:tcPr>
            <w:tcW w:w="587" w:type="pct"/>
            <w:vAlign w:val="center"/>
          </w:tcPr>
          <w:p w:rsidR="000A4DD1" w:rsidRDefault="00F57544">
            <w:pPr>
              <w:pStyle w:val="TableParagraph"/>
              <w:spacing w:line="320" w:lineRule="exact"/>
              <w:jc w:val="center"/>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4（3）</w:t>
            </w:r>
          </w:p>
        </w:tc>
        <w:tc>
          <w:tcPr>
            <w:tcW w:w="585" w:type="pct"/>
            <w:vAlign w:val="center"/>
          </w:tcPr>
          <w:p w:rsidR="000A4DD1" w:rsidRDefault="00F57544">
            <w:pPr>
              <w:pStyle w:val="TableParagraph"/>
              <w:ind w:right="-15"/>
              <w:jc w:val="center"/>
              <w:rPr>
                <w:rFonts w:ascii="宋体" w:hAnsi="宋体" w:cs="宋体"/>
                <w:szCs w:val="21"/>
              </w:rPr>
            </w:pPr>
            <w:r>
              <w:rPr>
                <w:rFonts w:ascii="宋体" w:hAnsi="宋体" w:cs="宋体" w:hint="eastAsia"/>
                <w:szCs w:val="21"/>
              </w:rPr>
              <w:t>质量</w:t>
            </w:r>
          </w:p>
          <w:p w:rsidR="000A4DD1" w:rsidRDefault="00F57544">
            <w:pPr>
              <w:pStyle w:val="TableParagraph"/>
              <w:ind w:right="-15"/>
              <w:jc w:val="center"/>
              <w:rPr>
                <w:rFonts w:ascii="宋体" w:hAnsi="宋体" w:cs="宋体"/>
                <w:szCs w:val="21"/>
              </w:rPr>
            </w:pPr>
            <w:r>
              <w:rPr>
                <w:rFonts w:ascii="宋体" w:hAnsi="宋体" w:cs="宋体" w:hint="eastAsia"/>
                <w:szCs w:val="21"/>
              </w:rPr>
              <w:t>保障方案</w:t>
            </w:r>
          </w:p>
        </w:tc>
        <w:tc>
          <w:tcPr>
            <w:tcW w:w="563" w:type="pct"/>
            <w:vAlign w:val="center"/>
          </w:tcPr>
          <w:p w:rsidR="000A4DD1" w:rsidRDefault="00F57544">
            <w:pPr>
              <w:pStyle w:val="TableParagraph"/>
              <w:tabs>
                <w:tab w:val="left" w:pos="661"/>
              </w:tabs>
              <w:jc w:val="center"/>
              <w:rPr>
                <w:rFonts w:ascii="宋体" w:hAnsi="宋体"/>
                <w:szCs w:val="21"/>
                <w:u w:val="single"/>
              </w:rPr>
            </w:pPr>
            <w:r>
              <w:rPr>
                <w:rFonts w:ascii="宋体" w:hAnsi="宋体" w:hint="eastAsia"/>
                <w:szCs w:val="21"/>
                <w:u w:val="single"/>
              </w:rPr>
              <w:t>1</w:t>
            </w:r>
            <w:r>
              <w:rPr>
                <w:rFonts w:ascii="宋体" w:hAnsi="宋体"/>
                <w:szCs w:val="21"/>
                <w:u w:val="single"/>
              </w:rPr>
              <w:t>0</w:t>
            </w:r>
            <w:r>
              <w:rPr>
                <w:rFonts w:ascii="宋体" w:hAnsi="宋体" w:hint="eastAsia"/>
                <w:szCs w:val="21"/>
              </w:rPr>
              <w:t>分</w:t>
            </w:r>
          </w:p>
        </w:tc>
        <w:tc>
          <w:tcPr>
            <w:tcW w:w="3263" w:type="pct"/>
            <w:gridSpan w:val="3"/>
            <w:vAlign w:val="center"/>
          </w:tcPr>
          <w:p w:rsidR="000A4DD1" w:rsidRDefault="00F57544">
            <w:pPr>
              <w:pStyle w:val="TableParagraph"/>
              <w:rPr>
                <w:rFonts w:ascii="宋体" w:hAnsi="宋体" w:cs="宋体"/>
                <w:szCs w:val="21"/>
              </w:rPr>
            </w:pPr>
            <w:r>
              <w:rPr>
                <w:rFonts w:ascii="宋体" w:hAnsi="宋体" w:cs="宋体" w:hint="eastAsia"/>
                <w:szCs w:val="21"/>
              </w:rPr>
              <w:t>（1）保障方案合理，措施完善，具备可行性，得9-10分；</w:t>
            </w:r>
          </w:p>
          <w:p w:rsidR="000A4DD1" w:rsidRDefault="00F57544">
            <w:pPr>
              <w:pStyle w:val="TableParagraph"/>
              <w:rPr>
                <w:rFonts w:ascii="宋体" w:hAnsi="宋体" w:cs="宋体"/>
                <w:szCs w:val="21"/>
              </w:rPr>
            </w:pPr>
            <w:r>
              <w:rPr>
                <w:rFonts w:ascii="宋体" w:hAnsi="宋体" w:cs="宋体" w:hint="eastAsia"/>
                <w:szCs w:val="21"/>
              </w:rPr>
              <w:t>（2）保障方案较为合理，措施较为完善，具备一定的可行性，得5-8分。</w:t>
            </w:r>
          </w:p>
          <w:p w:rsidR="000A4DD1" w:rsidRDefault="00F57544">
            <w:pPr>
              <w:pStyle w:val="TableParagraph"/>
              <w:rPr>
                <w:rFonts w:ascii="宋体" w:hAnsi="宋体" w:cs="宋体"/>
                <w:szCs w:val="21"/>
              </w:rPr>
            </w:pPr>
            <w:r>
              <w:rPr>
                <w:rFonts w:ascii="宋体" w:hAnsi="宋体" w:cs="宋体" w:hint="eastAsia"/>
                <w:szCs w:val="21"/>
              </w:rPr>
              <w:t>（3）保障方案合理性一般，措施不完善，可行性一般，得0-4分。</w:t>
            </w:r>
          </w:p>
        </w:tc>
      </w:tr>
      <w:tr w:rsidR="000A4DD1">
        <w:trPr>
          <w:trHeight w:val="2321"/>
        </w:trPr>
        <w:tc>
          <w:tcPr>
            <w:tcW w:w="587" w:type="pct"/>
            <w:vAlign w:val="center"/>
          </w:tcPr>
          <w:p w:rsidR="000A4DD1" w:rsidRDefault="00F57544">
            <w:pPr>
              <w:pStyle w:val="TableParagraph"/>
              <w:jc w:val="center"/>
              <w:rPr>
                <w:rFonts w:ascii="宋体" w:hAnsi="宋体" w:cs="宋体"/>
                <w:szCs w:val="21"/>
              </w:rPr>
            </w:pPr>
            <w:r>
              <w:rPr>
                <w:rFonts w:ascii="宋体" w:hAnsi="宋体"/>
                <w:szCs w:val="21"/>
              </w:rPr>
              <w:t>2.</w:t>
            </w:r>
            <w:r>
              <w:rPr>
                <w:rFonts w:ascii="宋体" w:hAnsi="宋体" w:hint="eastAsia"/>
                <w:szCs w:val="21"/>
              </w:rPr>
              <w:t>4</w:t>
            </w:r>
            <w:r>
              <w:rPr>
                <w:rFonts w:ascii="宋体" w:hAnsi="宋体" w:cs="宋体"/>
                <w:spacing w:val="-3"/>
                <w:szCs w:val="21"/>
              </w:rPr>
              <w:t>（</w:t>
            </w:r>
            <w:r>
              <w:rPr>
                <w:rFonts w:ascii="宋体" w:hAnsi="宋体" w:hint="eastAsia"/>
                <w:szCs w:val="21"/>
              </w:rPr>
              <w:t>4</w:t>
            </w:r>
            <w:r>
              <w:rPr>
                <w:rFonts w:ascii="宋体" w:hAnsi="宋体" w:cs="宋体"/>
                <w:szCs w:val="21"/>
              </w:rPr>
              <w:t>）</w:t>
            </w:r>
          </w:p>
        </w:tc>
        <w:tc>
          <w:tcPr>
            <w:tcW w:w="585" w:type="pct"/>
            <w:vAlign w:val="center"/>
          </w:tcPr>
          <w:p w:rsidR="000A4DD1" w:rsidRDefault="00F57544">
            <w:pPr>
              <w:pStyle w:val="TableParagraph"/>
              <w:jc w:val="center"/>
              <w:rPr>
                <w:rFonts w:ascii="宋体" w:hAnsi="宋体" w:cs="宋体"/>
                <w:szCs w:val="21"/>
              </w:rPr>
            </w:pPr>
            <w:r>
              <w:rPr>
                <w:rFonts w:ascii="宋体" w:hAnsi="宋体" w:cs="宋体"/>
                <w:szCs w:val="21"/>
              </w:rPr>
              <w:t>评标价</w:t>
            </w:r>
          </w:p>
        </w:tc>
        <w:tc>
          <w:tcPr>
            <w:tcW w:w="563" w:type="pct"/>
            <w:vAlign w:val="center"/>
          </w:tcPr>
          <w:p w:rsidR="000A4DD1" w:rsidRDefault="00F57544">
            <w:pPr>
              <w:pStyle w:val="TableParagraph"/>
              <w:jc w:val="center"/>
              <w:rPr>
                <w:rFonts w:ascii="宋体" w:hAnsi="宋体" w:cs="宋体"/>
                <w:szCs w:val="21"/>
              </w:rPr>
            </w:pPr>
            <w:r>
              <w:rPr>
                <w:rFonts w:ascii="宋体" w:hAnsi="宋体" w:cs="宋体" w:hint="eastAsia"/>
                <w:szCs w:val="21"/>
                <w:u w:val="single" w:color="000000"/>
              </w:rPr>
              <w:t>10</w:t>
            </w:r>
            <w:r>
              <w:rPr>
                <w:rFonts w:ascii="宋体" w:hAnsi="宋体" w:cs="宋体"/>
                <w:spacing w:val="-3"/>
                <w:szCs w:val="21"/>
              </w:rPr>
              <w:t>分</w:t>
            </w:r>
          </w:p>
        </w:tc>
        <w:tc>
          <w:tcPr>
            <w:tcW w:w="3263" w:type="pct"/>
            <w:gridSpan w:val="3"/>
          </w:tcPr>
          <w:p w:rsidR="000A4DD1" w:rsidRDefault="00F57544">
            <w:pPr>
              <w:spacing w:line="360" w:lineRule="exact"/>
              <w:ind w:right="113"/>
              <w:rPr>
                <w:rFonts w:ascii="宋体" w:hAnsi="宋体"/>
                <w:szCs w:val="21"/>
              </w:rPr>
            </w:pPr>
            <w:r>
              <w:rPr>
                <w:rFonts w:ascii="宋体" w:hAnsi="宋体"/>
                <w:szCs w:val="21"/>
              </w:rPr>
              <w:t>评标价得分计算公式示例：</w:t>
            </w:r>
          </w:p>
          <w:p w:rsidR="000A4DD1" w:rsidRDefault="00F57544">
            <w:pPr>
              <w:spacing w:line="360" w:lineRule="exact"/>
              <w:ind w:right="113"/>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）如果比选申请人的投标价＞评标基准价，则投标价得分</w:t>
            </w:r>
            <w:r>
              <w:rPr>
                <w:rFonts w:ascii="宋体" w:hAnsi="宋体"/>
                <w:szCs w:val="21"/>
              </w:rPr>
              <w:t>=F-</w:t>
            </w:r>
            <w:r>
              <w:rPr>
                <w:rFonts w:ascii="宋体" w:hAnsi="宋体" w:hint="eastAsia"/>
                <w:szCs w:val="21"/>
              </w:rPr>
              <w:t>（比选申请人投标价</w:t>
            </w:r>
            <w:r>
              <w:rPr>
                <w:rFonts w:ascii="宋体" w:hAnsi="宋体"/>
                <w:szCs w:val="21"/>
              </w:rPr>
              <w:t>-</w:t>
            </w:r>
            <w:r>
              <w:rPr>
                <w:rFonts w:ascii="宋体" w:hAnsi="宋体" w:hint="eastAsia"/>
                <w:szCs w:val="21"/>
              </w:rPr>
              <w:t>评标基准价）</w:t>
            </w:r>
            <w:r>
              <w:rPr>
                <w:rFonts w:ascii="宋体" w:hAnsi="宋体"/>
                <w:szCs w:val="21"/>
              </w:rPr>
              <w:t>/</w:t>
            </w:r>
            <w:r>
              <w:rPr>
                <w:rFonts w:ascii="宋体" w:hAnsi="宋体" w:hint="eastAsia"/>
                <w:szCs w:val="21"/>
              </w:rPr>
              <w:t>评标基准价</w:t>
            </w:r>
            <w:r>
              <w:rPr>
                <w:rFonts w:ascii="宋体" w:hAnsi="宋体"/>
                <w:szCs w:val="21"/>
              </w:rPr>
              <w:t>×100×E1</w:t>
            </w:r>
            <w:r>
              <w:rPr>
                <w:rFonts w:ascii="宋体" w:hAnsi="宋体" w:hint="eastAsia"/>
                <w:szCs w:val="21"/>
              </w:rPr>
              <w:t>；</w:t>
            </w:r>
          </w:p>
          <w:p w:rsidR="000A4DD1" w:rsidRDefault="00F57544">
            <w:pPr>
              <w:spacing w:line="360" w:lineRule="exact"/>
              <w:ind w:right="113"/>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）如果比选申请人的投标价</w:t>
            </w:r>
            <w:r>
              <w:rPr>
                <w:rFonts w:ascii="宋体" w:hAnsi="宋体"/>
                <w:szCs w:val="21"/>
              </w:rPr>
              <w:t>≤</w:t>
            </w:r>
            <w:r>
              <w:rPr>
                <w:rFonts w:ascii="宋体" w:hAnsi="宋体" w:hint="eastAsia"/>
                <w:szCs w:val="21"/>
              </w:rPr>
              <w:t>评标基准价，则投标价得分</w:t>
            </w:r>
            <w:r>
              <w:rPr>
                <w:rFonts w:ascii="宋体" w:hAnsi="宋体"/>
                <w:szCs w:val="21"/>
              </w:rPr>
              <w:t>=F+(</w:t>
            </w:r>
            <w:r>
              <w:rPr>
                <w:rFonts w:ascii="宋体" w:hAnsi="宋体" w:hint="eastAsia"/>
                <w:szCs w:val="21"/>
              </w:rPr>
              <w:t>比选申请人投标价</w:t>
            </w:r>
            <w:r>
              <w:rPr>
                <w:rFonts w:ascii="宋体" w:hAnsi="宋体"/>
                <w:szCs w:val="21"/>
              </w:rPr>
              <w:t>-</w:t>
            </w:r>
            <w:r>
              <w:rPr>
                <w:rFonts w:ascii="宋体" w:hAnsi="宋体" w:hint="eastAsia"/>
                <w:szCs w:val="21"/>
              </w:rPr>
              <w:t>评标基准价</w:t>
            </w:r>
            <w:r>
              <w:rPr>
                <w:rFonts w:ascii="宋体" w:hAnsi="宋体"/>
                <w:szCs w:val="21"/>
              </w:rPr>
              <w:t>)/</w:t>
            </w:r>
            <w:r>
              <w:rPr>
                <w:rFonts w:ascii="宋体" w:hAnsi="宋体" w:hint="eastAsia"/>
                <w:szCs w:val="21"/>
              </w:rPr>
              <w:t>评标基准价</w:t>
            </w:r>
            <w:r>
              <w:rPr>
                <w:rFonts w:ascii="宋体" w:hAnsi="宋体"/>
                <w:szCs w:val="21"/>
              </w:rPr>
              <w:t>×100×E2</w:t>
            </w:r>
            <w:r>
              <w:rPr>
                <w:rFonts w:ascii="宋体" w:hAnsi="宋体" w:hint="eastAsia"/>
                <w:szCs w:val="21"/>
              </w:rPr>
              <w:t>。</w:t>
            </w:r>
          </w:p>
          <w:p w:rsidR="000A4DD1" w:rsidRDefault="00F57544">
            <w:pPr>
              <w:spacing w:line="360" w:lineRule="exact"/>
              <w:ind w:right="113"/>
              <w:rPr>
                <w:rFonts w:ascii="宋体" w:hAnsi="宋体"/>
                <w:szCs w:val="21"/>
              </w:rPr>
            </w:pPr>
            <w:r>
              <w:rPr>
                <w:rFonts w:ascii="宋体" w:hAnsi="宋体" w:hint="eastAsia"/>
                <w:szCs w:val="21"/>
              </w:rPr>
              <w:t>其中，</w:t>
            </w:r>
            <w:r>
              <w:rPr>
                <w:rFonts w:ascii="宋体" w:hAnsi="宋体"/>
                <w:szCs w:val="21"/>
              </w:rPr>
              <w:t>F=</w:t>
            </w:r>
            <w:r>
              <w:rPr>
                <w:rFonts w:ascii="宋体" w:hAnsi="宋体" w:hint="eastAsia"/>
                <w:szCs w:val="21"/>
              </w:rPr>
              <w:t>50；</w:t>
            </w:r>
            <w:r>
              <w:rPr>
                <w:rFonts w:ascii="宋体" w:hAnsi="宋体"/>
                <w:szCs w:val="21"/>
              </w:rPr>
              <w:t>E1=</w:t>
            </w:r>
            <w:r>
              <w:rPr>
                <w:rFonts w:ascii="宋体" w:hAnsi="宋体" w:hint="eastAsia"/>
                <w:szCs w:val="21"/>
              </w:rPr>
              <w:t>0.5；</w:t>
            </w:r>
            <w:r>
              <w:rPr>
                <w:rFonts w:ascii="宋体" w:hAnsi="宋体"/>
                <w:szCs w:val="21"/>
              </w:rPr>
              <w:t>E2=0.</w:t>
            </w:r>
            <w:r>
              <w:rPr>
                <w:rFonts w:ascii="宋体" w:hAnsi="宋体" w:hint="eastAsia"/>
                <w:szCs w:val="21"/>
              </w:rPr>
              <w:t>3。</w:t>
            </w:r>
          </w:p>
        </w:tc>
      </w:tr>
    </w:tbl>
    <w:p w:rsidR="000A4DD1" w:rsidRDefault="000A4DD1">
      <w:pPr>
        <w:pStyle w:val="a9"/>
        <w:spacing w:line="160" w:lineRule="atLeast"/>
        <w:ind w:firstLine="1200"/>
        <w:rPr>
          <w:rFonts w:ascii="宋体" w:hAnsi="宋体"/>
          <w:sz w:val="24"/>
        </w:rPr>
      </w:pPr>
    </w:p>
    <w:p w:rsidR="000A4DD1" w:rsidRDefault="000A4DD1">
      <w:pPr>
        <w:pStyle w:val="a9"/>
        <w:spacing w:line="160" w:lineRule="atLeast"/>
        <w:ind w:firstLine="1200"/>
        <w:rPr>
          <w:rFonts w:ascii="宋体" w:hAnsi="宋体"/>
          <w:sz w:val="24"/>
        </w:rPr>
      </w:pPr>
    </w:p>
    <w:p w:rsidR="000A4DD1" w:rsidRDefault="000A4DD1">
      <w:pPr>
        <w:pStyle w:val="a9"/>
        <w:spacing w:line="160" w:lineRule="atLeast"/>
        <w:ind w:firstLine="1200"/>
        <w:rPr>
          <w:rFonts w:ascii="宋体" w:hAnsi="宋体"/>
          <w:sz w:val="24"/>
        </w:rPr>
      </w:pPr>
    </w:p>
    <w:p w:rsidR="000A4DD1" w:rsidRDefault="000A4DD1">
      <w:pPr>
        <w:pStyle w:val="a9"/>
        <w:spacing w:line="160" w:lineRule="atLeast"/>
        <w:ind w:firstLine="1200"/>
        <w:rPr>
          <w:rFonts w:ascii="宋体" w:hAnsi="宋体"/>
          <w:sz w:val="24"/>
        </w:rPr>
      </w:pPr>
    </w:p>
    <w:p w:rsidR="000A4DD1" w:rsidRDefault="000A4DD1">
      <w:pPr>
        <w:pStyle w:val="a9"/>
        <w:spacing w:line="160" w:lineRule="atLeast"/>
        <w:ind w:firstLine="1200"/>
        <w:rPr>
          <w:rFonts w:ascii="宋体" w:hAnsi="宋体"/>
          <w:sz w:val="24"/>
        </w:rPr>
      </w:pPr>
    </w:p>
    <w:p w:rsidR="000A4DD1" w:rsidRDefault="000A4DD1">
      <w:pPr>
        <w:pStyle w:val="a9"/>
        <w:spacing w:line="160" w:lineRule="atLeast"/>
        <w:ind w:firstLine="1200"/>
        <w:rPr>
          <w:rFonts w:ascii="宋体" w:hAnsi="宋体"/>
          <w:sz w:val="24"/>
        </w:rPr>
        <w:sectPr w:rsidR="000A4DD1">
          <w:footerReference w:type="default" r:id="rId11"/>
          <w:footerReference w:type="first" r:id="rId12"/>
          <w:pgSz w:w="11906" w:h="16838"/>
          <w:pgMar w:top="1440" w:right="1440" w:bottom="1134" w:left="1440" w:header="567" w:footer="567" w:gutter="0"/>
          <w:pgNumType w:start="1"/>
          <w:cols w:space="720"/>
          <w:docGrid w:type="lines" w:linePitch="312"/>
        </w:sectPr>
      </w:pPr>
    </w:p>
    <w:p w:rsidR="000A4DD1" w:rsidRDefault="00F57544">
      <w:pPr>
        <w:pStyle w:val="a9"/>
        <w:spacing w:line="160" w:lineRule="atLeast"/>
        <w:rPr>
          <w:rFonts w:ascii="宋体" w:hAnsi="宋体"/>
          <w:b/>
          <w:szCs w:val="21"/>
          <w:u w:val="single"/>
        </w:rPr>
      </w:pPr>
      <w:r>
        <w:rPr>
          <w:rFonts w:ascii="宋体" w:hAnsi="宋体" w:hint="eastAsia"/>
          <w:sz w:val="24"/>
        </w:rPr>
        <w:lastRenderedPageBreak/>
        <w:t>具体评分标准如下：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426"/>
        <w:gridCol w:w="1510"/>
        <w:gridCol w:w="811"/>
        <w:gridCol w:w="5991"/>
      </w:tblGrid>
      <w:tr w:rsidR="000A4DD1">
        <w:trPr>
          <w:trHeight w:val="472"/>
          <w:tblHeader/>
          <w:jc w:val="center"/>
        </w:trPr>
        <w:tc>
          <w:tcPr>
            <w:tcW w:w="272" w:type="pct"/>
            <w:vAlign w:val="center"/>
          </w:tcPr>
          <w:p w:rsidR="000A4DD1" w:rsidRDefault="00F57544">
            <w:pPr>
              <w:pStyle w:val="a9"/>
              <w:spacing w:line="160" w:lineRule="atLeast"/>
              <w:ind w:leftChars="-50" w:left="-105" w:rightChars="-42" w:right="-88"/>
              <w:jc w:val="center"/>
              <w:rPr>
                <w:rFonts w:ascii="宋体" w:hAnsi="宋体"/>
                <w:szCs w:val="21"/>
              </w:rPr>
            </w:pPr>
            <w:r>
              <w:rPr>
                <w:rFonts w:ascii="宋体" w:hAnsi="宋体" w:hint="eastAsia"/>
                <w:szCs w:val="21"/>
              </w:rPr>
              <w:t>序号</w:t>
            </w:r>
          </w:p>
        </w:tc>
        <w:tc>
          <w:tcPr>
            <w:tcW w:w="1047" w:type="pct"/>
            <w:gridSpan w:val="2"/>
            <w:vAlign w:val="center"/>
          </w:tcPr>
          <w:p w:rsidR="000A4DD1" w:rsidRDefault="00F57544">
            <w:pPr>
              <w:pStyle w:val="a9"/>
              <w:spacing w:line="160" w:lineRule="atLeast"/>
              <w:jc w:val="center"/>
              <w:rPr>
                <w:rFonts w:ascii="宋体" w:hAnsi="宋体"/>
                <w:szCs w:val="21"/>
              </w:rPr>
            </w:pPr>
            <w:r>
              <w:rPr>
                <w:rFonts w:ascii="宋体" w:hAnsi="宋体" w:hint="eastAsia"/>
                <w:szCs w:val="21"/>
              </w:rPr>
              <w:t>评审因素</w:t>
            </w:r>
          </w:p>
        </w:tc>
        <w:tc>
          <w:tcPr>
            <w:tcW w:w="439" w:type="pct"/>
            <w:vAlign w:val="center"/>
          </w:tcPr>
          <w:p w:rsidR="000A4DD1" w:rsidRDefault="00F57544">
            <w:pPr>
              <w:pStyle w:val="a9"/>
              <w:spacing w:line="160" w:lineRule="atLeast"/>
              <w:ind w:leftChars="-18" w:left="-38" w:rightChars="-22" w:right="-46"/>
              <w:jc w:val="center"/>
              <w:rPr>
                <w:rFonts w:ascii="宋体" w:hAnsi="宋体"/>
                <w:szCs w:val="21"/>
              </w:rPr>
            </w:pPr>
            <w:r>
              <w:rPr>
                <w:rFonts w:ascii="宋体" w:hAnsi="宋体" w:hint="eastAsia"/>
                <w:szCs w:val="21"/>
              </w:rPr>
              <w:t>评分值</w:t>
            </w:r>
          </w:p>
        </w:tc>
        <w:tc>
          <w:tcPr>
            <w:tcW w:w="3240" w:type="pct"/>
            <w:vAlign w:val="center"/>
          </w:tcPr>
          <w:p w:rsidR="000A4DD1" w:rsidRDefault="00F57544">
            <w:pPr>
              <w:pStyle w:val="a9"/>
              <w:spacing w:line="160" w:lineRule="atLeast"/>
              <w:jc w:val="center"/>
              <w:rPr>
                <w:rFonts w:ascii="宋体" w:hAnsi="宋体"/>
                <w:szCs w:val="21"/>
              </w:rPr>
            </w:pPr>
            <w:r>
              <w:rPr>
                <w:rFonts w:ascii="宋体" w:hAnsi="宋体" w:hint="eastAsia"/>
                <w:szCs w:val="21"/>
              </w:rPr>
              <w:t>评分标准</w:t>
            </w:r>
          </w:p>
        </w:tc>
      </w:tr>
      <w:tr w:rsidR="000A4DD1">
        <w:trPr>
          <w:trHeight w:val="482"/>
          <w:jc w:val="center"/>
        </w:trPr>
        <w:tc>
          <w:tcPr>
            <w:tcW w:w="272" w:type="pct"/>
            <w:vMerge w:val="restart"/>
            <w:vAlign w:val="center"/>
          </w:tcPr>
          <w:p w:rsidR="000A4DD1" w:rsidRDefault="00F57544">
            <w:pPr>
              <w:pStyle w:val="a9"/>
              <w:spacing w:line="160" w:lineRule="atLeast"/>
              <w:jc w:val="center"/>
              <w:rPr>
                <w:rFonts w:ascii="宋体" w:hAnsi="宋体"/>
                <w:szCs w:val="21"/>
              </w:rPr>
            </w:pPr>
            <w:r>
              <w:rPr>
                <w:rFonts w:ascii="宋体" w:hAnsi="宋体" w:hint="eastAsia"/>
                <w:szCs w:val="21"/>
              </w:rPr>
              <w:t>a</w:t>
            </w:r>
          </w:p>
        </w:tc>
        <w:tc>
          <w:tcPr>
            <w:tcW w:w="230" w:type="pct"/>
            <w:vMerge w:val="restart"/>
            <w:vAlign w:val="center"/>
          </w:tcPr>
          <w:p w:rsidR="000A4DD1" w:rsidRPr="0041587C" w:rsidRDefault="00F57544">
            <w:pPr>
              <w:pStyle w:val="a9"/>
              <w:spacing w:line="160" w:lineRule="atLeast"/>
              <w:jc w:val="center"/>
              <w:rPr>
                <w:rFonts w:ascii="宋体" w:hAnsi="宋体" w:cs="宋体"/>
                <w:szCs w:val="21"/>
              </w:rPr>
            </w:pPr>
            <w:r w:rsidRPr="0041587C">
              <w:rPr>
                <w:rFonts w:ascii="宋体" w:hAnsi="宋体" w:cs="宋体"/>
                <w:szCs w:val="21"/>
              </w:rPr>
              <w:t>技</w:t>
            </w:r>
          </w:p>
          <w:p w:rsidR="000A4DD1" w:rsidRPr="0041587C" w:rsidRDefault="00F57544">
            <w:pPr>
              <w:pStyle w:val="a9"/>
              <w:spacing w:line="160" w:lineRule="atLeast"/>
              <w:jc w:val="center"/>
              <w:rPr>
                <w:rFonts w:ascii="宋体" w:hAnsi="宋体" w:cs="宋体"/>
                <w:szCs w:val="21"/>
              </w:rPr>
            </w:pPr>
            <w:r w:rsidRPr="0041587C">
              <w:rPr>
                <w:rFonts w:ascii="宋体" w:hAnsi="宋体" w:cs="宋体"/>
                <w:szCs w:val="21"/>
              </w:rPr>
              <w:t>术</w:t>
            </w:r>
          </w:p>
          <w:p w:rsidR="000A4DD1" w:rsidRPr="0041587C" w:rsidRDefault="0041587C" w:rsidP="0041587C">
            <w:pPr>
              <w:pStyle w:val="a9"/>
              <w:spacing w:line="160" w:lineRule="atLeast"/>
              <w:rPr>
                <w:rFonts w:ascii="宋体" w:hAnsi="宋体" w:cs="宋体"/>
                <w:spacing w:val="-3"/>
                <w:szCs w:val="21"/>
              </w:rPr>
            </w:pPr>
            <w:r>
              <w:rPr>
                <w:rFonts w:ascii="宋体" w:hAnsi="宋体" w:cs="宋体" w:hint="eastAsia"/>
                <w:spacing w:val="-3"/>
                <w:szCs w:val="21"/>
              </w:rPr>
              <w:t>方</w:t>
            </w:r>
            <w:r w:rsidR="00F57544" w:rsidRPr="0041587C">
              <w:rPr>
                <w:rFonts w:ascii="宋体" w:hAnsi="宋体" w:cs="宋体" w:hint="eastAsia"/>
                <w:spacing w:val="-3"/>
                <w:szCs w:val="21"/>
              </w:rPr>
              <w:t>案</w:t>
            </w:r>
          </w:p>
        </w:tc>
        <w:tc>
          <w:tcPr>
            <w:tcW w:w="816" w:type="pct"/>
            <w:vAlign w:val="center"/>
          </w:tcPr>
          <w:p w:rsidR="000A4DD1" w:rsidRPr="0041587C" w:rsidRDefault="00F57544">
            <w:pPr>
              <w:pStyle w:val="a9"/>
              <w:spacing w:line="160" w:lineRule="atLeast"/>
              <w:rPr>
                <w:rFonts w:ascii="宋体" w:hAnsi="宋体"/>
                <w:szCs w:val="21"/>
              </w:rPr>
            </w:pPr>
            <w:r w:rsidRPr="0041587C">
              <w:rPr>
                <w:rFonts w:ascii="宋体" w:hAnsi="宋体" w:hint="eastAsia"/>
                <w:szCs w:val="21"/>
              </w:rPr>
              <w:t>服务响应程度</w:t>
            </w:r>
          </w:p>
        </w:tc>
        <w:tc>
          <w:tcPr>
            <w:tcW w:w="439" w:type="pct"/>
            <w:vAlign w:val="center"/>
          </w:tcPr>
          <w:p w:rsidR="000A4DD1" w:rsidRPr="0041587C" w:rsidRDefault="00F57544">
            <w:pPr>
              <w:pStyle w:val="a9"/>
              <w:spacing w:line="160" w:lineRule="atLeast"/>
              <w:jc w:val="center"/>
              <w:rPr>
                <w:rFonts w:ascii="宋体" w:hAnsi="宋体"/>
                <w:szCs w:val="21"/>
              </w:rPr>
            </w:pPr>
            <w:r w:rsidRPr="0041587C">
              <w:rPr>
                <w:rFonts w:ascii="宋体" w:hAnsi="宋体" w:hint="eastAsia"/>
                <w:szCs w:val="21"/>
              </w:rPr>
              <w:t>15分</w:t>
            </w:r>
          </w:p>
        </w:tc>
        <w:tc>
          <w:tcPr>
            <w:tcW w:w="3240" w:type="pct"/>
            <w:vAlign w:val="center"/>
          </w:tcPr>
          <w:p w:rsidR="000A4DD1" w:rsidRPr="0041587C" w:rsidRDefault="00F57544" w:rsidP="0041587C">
            <w:pPr>
              <w:adjustRightInd w:val="0"/>
              <w:snapToGrid w:val="0"/>
              <w:spacing w:line="360" w:lineRule="exact"/>
              <w:rPr>
                <w:rFonts w:ascii="宋体" w:hAnsi="宋体"/>
                <w:szCs w:val="21"/>
              </w:rPr>
            </w:pPr>
            <w:r w:rsidRPr="0041587C">
              <w:rPr>
                <w:rFonts w:ascii="宋体" w:hAnsi="宋体" w:hint="eastAsia"/>
                <w:szCs w:val="21"/>
              </w:rPr>
              <w:t>根据比选申请人提供的服务响应方案进行综合评分。响应全面，描述完备、细致，完全满足且部分优于采购需求，得10-15分；响应较全面、细致，满足采购需求，得 5-9分；基本响应采购需求，但有缺陷或部分一般指标不满足需求，得 0-4 分</w:t>
            </w:r>
          </w:p>
        </w:tc>
      </w:tr>
      <w:tr w:rsidR="000A4DD1">
        <w:trPr>
          <w:trHeight w:val="482"/>
          <w:jc w:val="center"/>
        </w:trPr>
        <w:tc>
          <w:tcPr>
            <w:tcW w:w="272" w:type="pct"/>
            <w:vMerge/>
            <w:vAlign w:val="center"/>
          </w:tcPr>
          <w:p w:rsidR="000A4DD1" w:rsidRDefault="000A4DD1">
            <w:pPr>
              <w:pStyle w:val="a9"/>
              <w:spacing w:line="160" w:lineRule="atLeast"/>
              <w:jc w:val="center"/>
              <w:rPr>
                <w:rFonts w:ascii="宋体" w:hAnsi="宋体"/>
                <w:szCs w:val="21"/>
              </w:rPr>
            </w:pPr>
          </w:p>
        </w:tc>
        <w:tc>
          <w:tcPr>
            <w:tcW w:w="230" w:type="pct"/>
            <w:vMerge/>
          </w:tcPr>
          <w:p w:rsidR="000A4DD1" w:rsidRPr="0041587C" w:rsidRDefault="000A4DD1">
            <w:pPr>
              <w:pStyle w:val="a9"/>
              <w:spacing w:line="160" w:lineRule="atLeast"/>
              <w:jc w:val="center"/>
              <w:rPr>
                <w:rFonts w:ascii="宋体" w:hAnsi="宋体"/>
                <w:szCs w:val="21"/>
              </w:rPr>
            </w:pPr>
          </w:p>
        </w:tc>
        <w:tc>
          <w:tcPr>
            <w:tcW w:w="816" w:type="pct"/>
            <w:vAlign w:val="center"/>
          </w:tcPr>
          <w:p w:rsidR="000A4DD1" w:rsidRPr="0041587C" w:rsidRDefault="00F57544">
            <w:pPr>
              <w:pStyle w:val="a9"/>
              <w:spacing w:line="160" w:lineRule="atLeast"/>
              <w:rPr>
                <w:rFonts w:ascii="宋体" w:hAnsi="宋体"/>
                <w:szCs w:val="21"/>
              </w:rPr>
            </w:pPr>
            <w:r w:rsidRPr="0041587C">
              <w:rPr>
                <w:rFonts w:ascii="宋体" w:hAnsi="宋体" w:hint="eastAsia"/>
                <w:szCs w:val="21"/>
              </w:rPr>
              <w:t>人员响应及方案</w:t>
            </w:r>
          </w:p>
        </w:tc>
        <w:tc>
          <w:tcPr>
            <w:tcW w:w="439" w:type="pct"/>
            <w:vAlign w:val="center"/>
          </w:tcPr>
          <w:p w:rsidR="000A4DD1" w:rsidRPr="0041587C" w:rsidRDefault="00F57544">
            <w:pPr>
              <w:pStyle w:val="a9"/>
              <w:spacing w:line="160" w:lineRule="atLeast"/>
              <w:jc w:val="center"/>
              <w:rPr>
                <w:rFonts w:ascii="宋体" w:hAnsi="宋体"/>
                <w:szCs w:val="21"/>
              </w:rPr>
            </w:pPr>
            <w:r w:rsidRPr="0041587C">
              <w:rPr>
                <w:rFonts w:ascii="宋体" w:hAnsi="宋体" w:hint="eastAsia"/>
                <w:szCs w:val="21"/>
              </w:rPr>
              <w:t>10分</w:t>
            </w:r>
          </w:p>
        </w:tc>
        <w:tc>
          <w:tcPr>
            <w:tcW w:w="3240" w:type="pct"/>
            <w:vAlign w:val="center"/>
          </w:tcPr>
          <w:p w:rsidR="000A4DD1" w:rsidRPr="0041587C" w:rsidRDefault="00F57544" w:rsidP="0041587C">
            <w:pPr>
              <w:spacing w:line="440" w:lineRule="exact"/>
              <w:rPr>
                <w:rFonts w:ascii="宋体" w:hAnsi="宋体"/>
                <w:szCs w:val="21"/>
              </w:rPr>
            </w:pPr>
            <w:r w:rsidRPr="0041587C">
              <w:rPr>
                <w:rFonts w:ascii="宋体" w:hAnsi="宋体" w:hint="eastAsia"/>
                <w:szCs w:val="21"/>
              </w:rPr>
              <w:t>根据比选申请人提供的人员响应方案进行综合评分。</w:t>
            </w:r>
          </w:p>
          <w:p w:rsidR="0041587C" w:rsidRDefault="00F57544" w:rsidP="0041587C">
            <w:pPr>
              <w:adjustRightInd w:val="0"/>
              <w:snapToGrid w:val="0"/>
              <w:spacing w:line="360" w:lineRule="exact"/>
              <w:rPr>
                <w:rFonts w:ascii="宋体" w:hAnsi="宋体"/>
                <w:szCs w:val="21"/>
              </w:rPr>
            </w:pPr>
            <w:r w:rsidRPr="0041587C">
              <w:rPr>
                <w:rFonts w:ascii="宋体" w:hAnsi="宋体" w:hint="eastAsia"/>
                <w:szCs w:val="21"/>
              </w:rPr>
              <w:t>根据人员技能素质的高低，人员配备的合理性，从业经验是否丰富等要素进行综合打分。</w:t>
            </w:r>
          </w:p>
          <w:p w:rsidR="000A4DD1" w:rsidRPr="0041587C" w:rsidRDefault="00F57544" w:rsidP="0041587C">
            <w:pPr>
              <w:adjustRightInd w:val="0"/>
              <w:snapToGrid w:val="0"/>
              <w:spacing w:line="360" w:lineRule="exact"/>
              <w:rPr>
                <w:rFonts w:ascii="宋体" w:hAnsi="宋体"/>
                <w:szCs w:val="21"/>
              </w:rPr>
            </w:pPr>
            <w:r w:rsidRPr="0041587C">
              <w:rPr>
                <w:rFonts w:ascii="宋体" w:hAnsi="宋体" w:hint="eastAsia"/>
                <w:szCs w:val="21"/>
              </w:rPr>
              <w:t>1.优，得6-10分；2.良，得3-5分；3.一般，得0-2分。</w:t>
            </w:r>
          </w:p>
        </w:tc>
      </w:tr>
      <w:tr w:rsidR="000A4DD1">
        <w:trPr>
          <w:trHeight w:val="482"/>
          <w:jc w:val="center"/>
        </w:trPr>
        <w:tc>
          <w:tcPr>
            <w:tcW w:w="272" w:type="pct"/>
            <w:vMerge/>
            <w:vAlign w:val="center"/>
          </w:tcPr>
          <w:p w:rsidR="000A4DD1" w:rsidRDefault="000A4DD1">
            <w:pPr>
              <w:pStyle w:val="a9"/>
              <w:spacing w:line="160" w:lineRule="atLeast"/>
              <w:jc w:val="center"/>
              <w:rPr>
                <w:rFonts w:ascii="宋体" w:hAnsi="宋体"/>
                <w:szCs w:val="21"/>
              </w:rPr>
            </w:pPr>
          </w:p>
        </w:tc>
        <w:tc>
          <w:tcPr>
            <w:tcW w:w="230" w:type="pct"/>
            <w:vMerge/>
          </w:tcPr>
          <w:p w:rsidR="000A4DD1" w:rsidRPr="0041587C" w:rsidRDefault="000A4DD1">
            <w:pPr>
              <w:pStyle w:val="a9"/>
              <w:spacing w:line="160" w:lineRule="atLeast"/>
              <w:jc w:val="center"/>
              <w:rPr>
                <w:rFonts w:ascii="宋体" w:hAnsi="宋体"/>
                <w:szCs w:val="21"/>
              </w:rPr>
            </w:pPr>
          </w:p>
        </w:tc>
        <w:tc>
          <w:tcPr>
            <w:tcW w:w="816" w:type="pct"/>
            <w:vAlign w:val="center"/>
          </w:tcPr>
          <w:p w:rsidR="000A4DD1" w:rsidRPr="0041587C" w:rsidRDefault="00F57544">
            <w:pPr>
              <w:pStyle w:val="a9"/>
              <w:spacing w:line="160" w:lineRule="atLeast"/>
              <w:rPr>
                <w:rFonts w:ascii="宋体" w:hAnsi="宋体"/>
                <w:szCs w:val="21"/>
              </w:rPr>
            </w:pPr>
            <w:r w:rsidRPr="0041587C">
              <w:rPr>
                <w:rFonts w:ascii="宋体" w:hAnsi="宋体" w:hint="eastAsia"/>
                <w:szCs w:val="21"/>
              </w:rPr>
              <w:t>实施方案综合评价</w:t>
            </w:r>
          </w:p>
        </w:tc>
        <w:tc>
          <w:tcPr>
            <w:tcW w:w="439" w:type="pct"/>
            <w:vAlign w:val="center"/>
          </w:tcPr>
          <w:p w:rsidR="000A4DD1" w:rsidRPr="0041587C" w:rsidRDefault="00F57544">
            <w:pPr>
              <w:pStyle w:val="a9"/>
              <w:spacing w:line="160" w:lineRule="atLeast"/>
              <w:jc w:val="center"/>
              <w:rPr>
                <w:rFonts w:ascii="宋体" w:hAnsi="宋体"/>
                <w:szCs w:val="21"/>
              </w:rPr>
            </w:pPr>
            <w:r w:rsidRPr="0041587C">
              <w:rPr>
                <w:rFonts w:ascii="宋体" w:hAnsi="宋体" w:hint="eastAsia"/>
                <w:szCs w:val="21"/>
              </w:rPr>
              <w:t>45分</w:t>
            </w:r>
          </w:p>
        </w:tc>
        <w:tc>
          <w:tcPr>
            <w:tcW w:w="3240" w:type="pct"/>
            <w:vAlign w:val="center"/>
          </w:tcPr>
          <w:p w:rsidR="000A4DD1" w:rsidRPr="0041587C" w:rsidRDefault="00F57544" w:rsidP="0041587C">
            <w:pPr>
              <w:adjustRightInd w:val="0"/>
              <w:snapToGrid w:val="0"/>
              <w:spacing w:line="360" w:lineRule="exact"/>
              <w:rPr>
                <w:rFonts w:ascii="宋体" w:hAnsi="宋体"/>
                <w:szCs w:val="21"/>
              </w:rPr>
            </w:pPr>
            <w:r w:rsidRPr="0041587C">
              <w:rPr>
                <w:rFonts w:ascii="宋体" w:hAnsi="宋体"/>
                <w:szCs w:val="21"/>
              </w:rPr>
              <w:t>根据</w:t>
            </w:r>
            <w:r w:rsidRPr="0041587C">
              <w:rPr>
                <w:rFonts w:ascii="宋体" w:hAnsi="宋体" w:hint="eastAsia"/>
                <w:szCs w:val="21"/>
              </w:rPr>
              <w:t>比选申请人</w:t>
            </w:r>
            <w:r w:rsidRPr="0041587C">
              <w:rPr>
                <w:rFonts w:ascii="宋体" w:hAnsi="宋体"/>
                <w:szCs w:val="21"/>
              </w:rPr>
              <w:t>服务实施方案（技术服务完备程度、人员配备和团队情况、响应程度</w:t>
            </w:r>
            <w:r w:rsidRPr="0041587C">
              <w:rPr>
                <w:rFonts w:ascii="宋体" w:hAnsi="宋体" w:hint="eastAsia"/>
                <w:szCs w:val="21"/>
              </w:rPr>
              <w:t>、拟投入机械设备、工具等</w:t>
            </w:r>
            <w:r w:rsidRPr="0041587C">
              <w:rPr>
                <w:rFonts w:ascii="宋体" w:hAnsi="宋体"/>
                <w:szCs w:val="21"/>
              </w:rPr>
              <w:t>）进行综合比较打分：方案合理，内容详细，措施完善，可行性强，完全满足或优于招标要求，得</w:t>
            </w:r>
            <w:r w:rsidRPr="0041587C">
              <w:rPr>
                <w:rFonts w:ascii="宋体" w:hAnsi="宋体" w:hint="eastAsia"/>
                <w:szCs w:val="21"/>
              </w:rPr>
              <w:t>35</w:t>
            </w:r>
            <w:r w:rsidRPr="0041587C">
              <w:rPr>
                <w:rFonts w:ascii="宋体" w:hAnsi="宋体"/>
                <w:szCs w:val="21"/>
              </w:rPr>
              <w:t>-</w:t>
            </w:r>
            <w:r w:rsidRPr="0041587C">
              <w:rPr>
                <w:rFonts w:ascii="宋体" w:hAnsi="宋体" w:hint="eastAsia"/>
                <w:szCs w:val="21"/>
              </w:rPr>
              <w:t>45</w:t>
            </w:r>
            <w:r w:rsidRPr="0041587C">
              <w:rPr>
                <w:rFonts w:ascii="宋体" w:hAnsi="宋体"/>
                <w:szCs w:val="21"/>
              </w:rPr>
              <w:t xml:space="preserve">分；方案较合理，内容较详细，措施合理，可行性较好，达到招标要求，得 </w:t>
            </w:r>
            <w:r w:rsidRPr="0041587C">
              <w:rPr>
                <w:rFonts w:ascii="宋体" w:hAnsi="宋体" w:hint="eastAsia"/>
                <w:szCs w:val="21"/>
              </w:rPr>
              <w:t xml:space="preserve">25 </w:t>
            </w:r>
            <w:r w:rsidRPr="0041587C">
              <w:rPr>
                <w:rFonts w:ascii="宋体" w:hAnsi="宋体"/>
                <w:szCs w:val="21"/>
              </w:rPr>
              <w:t>-</w:t>
            </w:r>
            <w:r w:rsidRPr="0041587C">
              <w:rPr>
                <w:rFonts w:ascii="宋体" w:hAnsi="宋体" w:hint="eastAsia"/>
                <w:szCs w:val="21"/>
              </w:rPr>
              <w:t>34</w:t>
            </w:r>
            <w:r w:rsidRPr="0041587C">
              <w:rPr>
                <w:rFonts w:ascii="宋体" w:hAnsi="宋体"/>
                <w:szCs w:val="21"/>
              </w:rPr>
              <w:t>分；方案内容有遗漏，措施欠合理，可行性较差或低于其他档次</w:t>
            </w:r>
            <w:r w:rsidRPr="0041587C">
              <w:rPr>
                <w:rFonts w:ascii="宋体" w:hAnsi="宋体" w:hint="eastAsia"/>
                <w:szCs w:val="21"/>
              </w:rPr>
              <w:t>比选申请人</w:t>
            </w:r>
            <w:r w:rsidRPr="0041587C">
              <w:rPr>
                <w:rFonts w:ascii="宋体" w:hAnsi="宋体"/>
                <w:szCs w:val="21"/>
              </w:rPr>
              <w:t xml:space="preserve">，得 </w:t>
            </w:r>
            <w:r w:rsidRPr="0041587C">
              <w:rPr>
                <w:rFonts w:ascii="宋体" w:hAnsi="宋体" w:hint="eastAsia"/>
                <w:szCs w:val="21"/>
              </w:rPr>
              <w:t>10</w:t>
            </w:r>
            <w:r w:rsidRPr="0041587C">
              <w:rPr>
                <w:rFonts w:ascii="宋体" w:hAnsi="宋体"/>
                <w:szCs w:val="21"/>
              </w:rPr>
              <w:t>-</w:t>
            </w:r>
            <w:r w:rsidRPr="0041587C">
              <w:rPr>
                <w:rFonts w:ascii="宋体" w:hAnsi="宋体" w:hint="eastAsia"/>
                <w:szCs w:val="21"/>
              </w:rPr>
              <w:t>14</w:t>
            </w:r>
            <w:r w:rsidRPr="0041587C">
              <w:rPr>
                <w:rFonts w:ascii="宋体" w:hAnsi="宋体"/>
                <w:szCs w:val="21"/>
              </w:rPr>
              <w:t>分。</w:t>
            </w:r>
          </w:p>
        </w:tc>
      </w:tr>
    </w:tbl>
    <w:p w:rsidR="000A4DD1" w:rsidRDefault="00F57544" w:rsidP="00E37A73">
      <w:pPr>
        <w:pStyle w:val="2"/>
      </w:pPr>
      <w:r>
        <w:rPr>
          <w:rFonts w:hint="eastAsia"/>
          <w:sz w:val="28"/>
          <w:szCs w:val="28"/>
        </w:rPr>
        <w:br w:type="page"/>
      </w:r>
      <w:r>
        <w:rPr>
          <w:rFonts w:hint="eastAsia"/>
        </w:rPr>
        <w:lastRenderedPageBreak/>
        <w:t>1.</w:t>
      </w:r>
      <w:r>
        <w:rPr>
          <w:rFonts w:hint="eastAsia"/>
        </w:rPr>
        <w:t>总则</w:t>
      </w:r>
    </w:p>
    <w:p w:rsidR="000A4DD1" w:rsidRDefault="00F57544">
      <w:pPr>
        <w:spacing w:line="360" w:lineRule="auto"/>
        <w:ind w:firstLineChars="200" w:firstLine="420"/>
        <w:rPr>
          <w:rFonts w:ascii="宋体" w:hAnsi="宋体"/>
          <w:szCs w:val="21"/>
        </w:rPr>
      </w:pPr>
      <w:r>
        <w:rPr>
          <w:rFonts w:ascii="宋体" w:hAnsi="宋体" w:hint="eastAsia"/>
          <w:szCs w:val="21"/>
        </w:rPr>
        <w:t>本次评标采用综合评估法。评比委员会对满足比选文件实质性要求的比选申请文件，按照本章第2条规定的评分标准进行打分，并按得分由高到低顺序推荐中标候选人，或根据招标人授权直接确定中标人。</w:t>
      </w:r>
    </w:p>
    <w:p w:rsidR="000A4DD1" w:rsidRDefault="00F57544">
      <w:pPr>
        <w:pStyle w:val="3"/>
        <w:keepNext w:val="0"/>
        <w:keepLines w:val="0"/>
        <w:spacing w:before="0" w:after="0" w:line="360" w:lineRule="auto"/>
        <w:ind w:firstLineChars="200" w:firstLine="422"/>
        <w:rPr>
          <w:rFonts w:ascii="宋体" w:hAnsi="宋体"/>
          <w:sz w:val="21"/>
          <w:szCs w:val="21"/>
        </w:rPr>
      </w:pPr>
      <w:r>
        <w:rPr>
          <w:rFonts w:ascii="宋体" w:hAnsi="宋体" w:hint="eastAsia"/>
          <w:sz w:val="21"/>
          <w:szCs w:val="21"/>
        </w:rPr>
        <w:t>2.评标程序和评审标准</w:t>
      </w:r>
    </w:p>
    <w:p w:rsidR="000A4DD1" w:rsidRDefault="00F57544">
      <w:pPr>
        <w:pStyle w:val="3"/>
        <w:keepNext w:val="0"/>
        <w:keepLines w:val="0"/>
        <w:spacing w:before="0" w:after="0" w:line="360" w:lineRule="auto"/>
        <w:ind w:firstLineChars="200" w:firstLine="422"/>
        <w:rPr>
          <w:rFonts w:ascii="宋体" w:hAnsi="宋体"/>
          <w:sz w:val="21"/>
          <w:szCs w:val="21"/>
        </w:rPr>
      </w:pPr>
      <w:r>
        <w:rPr>
          <w:rFonts w:ascii="宋体" w:hAnsi="宋体" w:hint="eastAsia"/>
          <w:sz w:val="21"/>
          <w:szCs w:val="21"/>
        </w:rPr>
        <w:t>2.1评标程序</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 xml:space="preserve">评标工作按以下程序进行： </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2.1.1资格审查→初步评审→澄清（如果需要）→详细评审；</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 xml:space="preserve">2.1.2推荐中标候选人； </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2.1.3编写评标报告。</w:t>
      </w:r>
    </w:p>
    <w:p w:rsidR="000A4DD1" w:rsidRDefault="00F57544">
      <w:pPr>
        <w:pStyle w:val="3"/>
        <w:keepNext w:val="0"/>
        <w:keepLines w:val="0"/>
        <w:spacing w:before="0" w:after="0" w:line="360" w:lineRule="auto"/>
        <w:ind w:firstLineChars="200" w:firstLine="422"/>
        <w:rPr>
          <w:rFonts w:ascii="宋体" w:hAnsi="宋体"/>
          <w:sz w:val="21"/>
          <w:szCs w:val="21"/>
        </w:rPr>
      </w:pPr>
      <w:r>
        <w:rPr>
          <w:rFonts w:ascii="宋体" w:hAnsi="宋体" w:hint="eastAsia"/>
          <w:sz w:val="21"/>
          <w:szCs w:val="21"/>
        </w:rPr>
        <w:t>2.2资格审查</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评比委员会首先对比选申请人提交的资格审查表进行审查，有一项不符合评审标准的，做废标处理。通过资格审查的标准见“评标办法前附表”。</w:t>
      </w:r>
    </w:p>
    <w:p w:rsidR="000A4DD1" w:rsidRDefault="00F57544">
      <w:pPr>
        <w:pStyle w:val="3"/>
        <w:keepNext w:val="0"/>
        <w:keepLines w:val="0"/>
        <w:spacing w:before="0" w:after="0" w:line="360" w:lineRule="auto"/>
        <w:ind w:firstLineChars="200" w:firstLine="422"/>
        <w:rPr>
          <w:rFonts w:ascii="宋体" w:hAnsi="宋体" w:cs="宋体"/>
          <w:sz w:val="21"/>
          <w:szCs w:val="21"/>
        </w:rPr>
      </w:pPr>
      <w:r>
        <w:rPr>
          <w:rFonts w:ascii="宋体" w:hAnsi="宋体" w:hint="eastAsia"/>
          <w:sz w:val="21"/>
          <w:szCs w:val="21"/>
        </w:rPr>
        <w:t>2.3初步</w:t>
      </w:r>
      <w:r>
        <w:rPr>
          <w:rFonts w:ascii="宋体" w:hAnsi="宋体" w:cs="宋体" w:hint="eastAsia"/>
          <w:sz w:val="21"/>
          <w:szCs w:val="21"/>
        </w:rPr>
        <w:t>评审</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评比委员会对通过资格审查的比选申请文件进行初步评审，有一项不符合评审标准的，作废标处理。通过初步评审的标准见“评标办法前附表”。</w:t>
      </w:r>
    </w:p>
    <w:p w:rsidR="000A4DD1" w:rsidRDefault="00F57544">
      <w:pPr>
        <w:pStyle w:val="3"/>
        <w:keepNext w:val="0"/>
        <w:keepLines w:val="0"/>
        <w:spacing w:before="0" w:after="0" w:line="360" w:lineRule="auto"/>
        <w:ind w:firstLineChars="200" w:firstLine="422"/>
        <w:rPr>
          <w:rFonts w:ascii="宋体" w:hAnsi="宋体"/>
          <w:sz w:val="21"/>
          <w:szCs w:val="21"/>
        </w:rPr>
      </w:pPr>
      <w:r>
        <w:rPr>
          <w:rFonts w:ascii="宋体" w:hAnsi="宋体" w:hint="eastAsia"/>
          <w:sz w:val="21"/>
          <w:szCs w:val="21"/>
        </w:rPr>
        <w:t>2.4澄清</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在评标过程中，评比委员会可以书面形式要求比选申请人对所提交比选申请文件中含义不明确、对同类问题表述不一致或者有明显文字错误的的内容作必要的澄清、说明或者补正。评比委员会不接受比选申请人主动提出的澄清、说明或补正。</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 xml:space="preserve">澄清、说明或补正应以书面方式进行，并不得超出比选申请文件的范围或者改变比选申请文件的实质性内容。比选申请人的书面澄清、说明和补正属于比选申请文件的组成部分。 </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评比委员会对比选申请人提交的澄清、说明或补正有疑问的，可以要求比选申请人进一步澄清、说明或补正，直至满足评比委员会的要求。凡超出比选文件规定的或给发包人带来未曾要求的利益的变化、偏差或其他因素在评标时不予考虑。</w:t>
      </w:r>
    </w:p>
    <w:p w:rsidR="000A4DD1" w:rsidRDefault="00F57544">
      <w:pPr>
        <w:pStyle w:val="3"/>
        <w:keepNext w:val="0"/>
        <w:keepLines w:val="0"/>
        <w:spacing w:before="0" w:after="0" w:line="360" w:lineRule="auto"/>
        <w:ind w:firstLineChars="200" w:firstLine="422"/>
        <w:rPr>
          <w:rFonts w:ascii="宋体" w:hAnsi="宋体"/>
          <w:sz w:val="21"/>
          <w:szCs w:val="21"/>
        </w:rPr>
      </w:pPr>
      <w:r>
        <w:rPr>
          <w:rFonts w:ascii="宋体" w:hAnsi="宋体" w:hint="eastAsia"/>
          <w:sz w:val="21"/>
          <w:szCs w:val="21"/>
        </w:rPr>
        <w:t>2.5详细评审</w:t>
      </w:r>
    </w:p>
    <w:p w:rsidR="000A4DD1" w:rsidRDefault="00F57544">
      <w:pPr>
        <w:spacing w:line="360" w:lineRule="auto"/>
        <w:ind w:firstLineChars="200" w:firstLine="420"/>
        <w:rPr>
          <w:rFonts w:ascii="宋体" w:hAnsi="宋体"/>
          <w:szCs w:val="21"/>
        </w:rPr>
      </w:pPr>
      <w:r>
        <w:rPr>
          <w:rFonts w:ascii="宋体" w:hAnsi="宋体" w:hint="eastAsia"/>
          <w:szCs w:val="21"/>
        </w:rPr>
        <w:t>评比委员会只对通过初步评审的比选申请人的比选进行详细评审。评比委员会按“评标办法前附表”规定的评审因素进行评分，并计算出各比选申请人得分。</w:t>
      </w:r>
    </w:p>
    <w:p w:rsidR="000A4DD1" w:rsidRDefault="00F57544">
      <w:pPr>
        <w:pStyle w:val="3"/>
        <w:keepNext w:val="0"/>
        <w:keepLines w:val="0"/>
        <w:spacing w:before="0" w:after="0" w:line="360" w:lineRule="auto"/>
        <w:ind w:firstLineChars="200" w:firstLine="422"/>
        <w:rPr>
          <w:rFonts w:ascii="宋体" w:hAnsi="宋体"/>
          <w:sz w:val="21"/>
          <w:szCs w:val="21"/>
        </w:rPr>
      </w:pPr>
      <w:r>
        <w:rPr>
          <w:rFonts w:ascii="宋体" w:hAnsi="宋体" w:hint="eastAsia"/>
          <w:sz w:val="21"/>
          <w:szCs w:val="21"/>
        </w:rPr>
        <w:t>2.6评标排序</w:t>
      </w:r>
    </w:p>
    <w:p w:rsidR="000A4DD1" w:rsidRDefault="00F57544">
      <w:pPr>
        <w:spacing w:line="360" w:lineRule="auto"/>
        <w:ind w:firstLineChars="200" w:firstLine="420"/>
        <w:rPr>
          <w:rFonts w:ascii="宋体" w:hAnsi="宋体"/>
          <w:szCs w:val="21"/>
        </w:rPr>
      </w:pPr>
      <w:r>
        <w:rPr>
          <w:rFonts w:ascii="宋体" w:hAnsi="宋体" w:hint="eastAsia"/>
          <w:szCs w:val="21"/>
        </w:rPr>
        <w:lastRenderedPageBreak/>
        <w:t>评比委员会成员应当按照评标办法的规定，独立评分并署名。各比选申请人的综合得分为商务和技术得分与报价得分之和。按照综合得分由高到低的顺序、评比委员会对比选申请人进行排名。如最终得分相同时，则以比选申请人拟派本项目人员较多者优先。</w:t>
      </w:r>
    </w:p>
    <w:p w:rsidR="000A4DD1" w:rsidRDefault="00F57544">
      <w:pPr>
        <w:pStyle w:val="3"/>
        <w:keepNext w:val="0"/>
        <w:keepLines w:val="0"/>
        <w:spacing w:before="0" w:after="0" w:line="360" w:lineRule="auto"/>
        <w:ind w:firstLineChars="200" w:firstLine="422"/>
        <w:rPr>
          <w:rFonts w:ascii="宋体" w:hAnsi="宋体"/>
          <w:sz w:val="21"/>
          <w:szCs w:val="21"/>
        </w:rPr>
      </w:pPr>
      <w:r>
        <w:rPr>
          <w:rFonts w:ascii="宋体" w:hAnsi="宋体" w:hint="eastAsia"/>
          <w:sz w:val="21"/>
          <w:szCs w:val="21"/>
        </w:rPr>
        <w:t>2.7评标结果</w:t>
      </w:r>
    </w:p>
    <w:p w:rsidR="000A4DD1" w:rsidRDefault="00F57544">
      <w:pPr>
        <w:spacing w:line="360" w:lineRule="auto"/>
        <w:ind w:firstLineChars="200" w:firstLine="420"/>
        <w:rPr>
          <w:rFonts w:ascii="宋体" w:hAnsi="宋体"/>
          <w:szCs w:val="21"/>
        </w:rPr>
      </w:pPr>
      <w:r>
        <w:rPr>
          <w:rFonts w:ascii="宋体" w:hAnsi="宋体" w:hint="eastAsia"/>
          <w:szCs w:val="21"/>
        </w:rPr>
        <w:t>评比委员会应当在评标工作完成后，按“评标办法前附表”规定的人数推荐中标候选人并向招标人提交书面评标报告。</w:t>
      </w:r>
    </w:p>
    <w:p w:rsidR="000A4DD1" w:rsidRDefault="000A4DD1">
      <w:pPr>
        <w:pStyle w:val="a0"/>
        <w:ind w:firstLineChars="0" w:firstLine="0"/>
        <w:rPr>
          <w:rFonts w:ascii="宋体" w:hAnsi="宋体"/>
        </w:rPr>
      </w:pPr>
    </w:p>
    <w:p w:rsidR="000A4DD1" w:rsidRDefault="00F57544">
      <w:pPr>
        <w:pStyle w:val="a0"/>
        <w:ind w:firstLineChars="0" w:firstLine="0"/>
        <w:jc w:val="center"/>
        <w:outlineLvl w:val="0"/>
        <w:rPr>
          <w:rFonts w:ascii="宋体" w:hAnsi="宋体"/>
          <w:b/>
          <w:bCs/>
          <w:sz w:val="44"/>
          <w:szCs w:val="44"/>
        </w:rPr>
      </w:pPr>
      <w:r>
        <w:rPr>
          <w:rFonts w:ascii="宋体" w:hAnsi="宋体"/>
        </w:rPr>
        <w:br w:type="page"/>
      </w:r>
      <w:bookmarkStart w:id="437" w:name="_Toc6483"/>
      <w:r>
        <w:rPr>
          <w:rFonts w:ascii="宋体" w:hAnsi="宋体" w:hint="eastAsia"/>
          <w:b/>
          <w:bCs/>
          <w:sz w:val="44"/>
          <w:szCs w:val="44"/>
        </w:rPr>
        <w:lastRenderedPageBreak/>
        <w:t xml:space="preserve">第四章  </w:t>
      </w:r>
      <w:bookmarkEnd w:id="426"/>
      <w:bookmarkEnd w:id="427"/>
      <w:bookmarkEnd w:id="428"/>
      <w:bookmarkEnd w:id="429"/>
      <w:bookmarkEnd w:id="430"/>
      <w:bookmarkEnd w:id="431"/>
      <w:bookmarkEnd w:id="432"/>
      <w:bookmarkEnd w:id="433"/>
      <w:bookmarkEnd w:id="434"/>
      <w:bookmarkEnd w:id="435"/>
      <w:bookmarkEnd w:id="436"/>
      <w:bookmarkEnd w:id="437"/>
      <w:r>
        <w:rPr>
          <w:rFonts w:ascii="宋体" w:hAnsi="宋体" w:hint="eastAsia"/>
          <w:b/>
          <w:bCs/>
          <w:sz w:val="44"/>
          <w:szCs w:val="44"/>
        </w:rPr>
        <w:t>合同附件格式（仅供参考</w:t>
      </w:r>
      <w:bookmarkStart w:id="438" w:name="_GoBack"/>
      <w:bookmarkEnd w:id="438"/>
      <w:r>
        <w:rPr>
          <w:rFonts w:ascii="宋体" w:hAnsi="宋体" w:hint="eastAsia"/>
          <w:b/>
          <w:bCs/>
          <w:sz w:val="44"/>
          <w:szCs w:val="44"/>
        </w:rPr>
        <w:t>）</w:t>
      </w:r>
    </w:p>
    <w:p w:rsidR="000A4DD1" w:rsidRDefault="00F57544">
      <w:pPr>
        <w:tabs>
          <w:tab w:val="left" w:pos="720"/>
        </w:tabs>
        <w:spacing w:line="360" w:lineRule="auto"/>
        <w:ind w:firstLineChars="200" w:firstLine="420"/>
        <w:rPr>
          <w:rFonts w:ascii="宋体" w:hAnsi="宋体" w:cs="宋体"/>
          <w:szCs w:val="21"/>
        </w:rPr>
      </w:pPr>
      <w:bookmarkStart w:id="439" w:name="_Toc246997083"/>
      <w:bookmarkStart w:id="440" w:name="_Toc247085855"/>
      <w:bookmarkStart w:id="441" w:name="_Toc144974834"/>
      <w:bookmarkStart w:id="442" w:name="_Toc152045772"/>
      <w:bookmarkStart w:id="443" w:name="_Toc179632789"/>
      <w:bookmarkStart w:id="444" w:name="_Toc246996340"/>
      <w:bookmarkStart w:id="445" w:name="_Toc152042554"/>
      <w:r>
        <w:rPr>
          <w:rFonts w:ascii="宋体" w:hAnsi="宋体" w:cs="宋体" w:hint="eastAsia"/>
          <w:szCs w:val="21"/>
        </w:rPr>
        <w:t>甲方：</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乙方：</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根据甲方实施的</w:t>
      </w:r>
      <w:r>
        <w:rPr>
          <w:rFonts w:ascii="宋体" w:hAnsi="宋体"/>
          <w:szCs w:val="21"/>
          <w:u w:val="single"/>
        </w:rPr>
        <w:t>定魏公路曲周</w:t>
      </w:r>
      <w:r>
        <w:rPr>
          <w:rFonts w:ascii="宋体" w:hAnsi="宋体" w:hint="eastAsia"/>
          <w:szCs w:val="21"/>
          <w:u w:val="single"/>
        </w:rPr>
        <w:t>北延</w:t>
      </w:r>
      <w:r>
        <w:rPr>
          <w:rFonts w:ascii="宋体" w:hAnsi="宋体"/>
          <w:szCs w:val="21"/>
          <w:u w:val="single"/>
        </w:rPr>
        <w:t>和魏县南</w:t>
      </w:r>
      <w:r>
        <w:rPr>
          <w:rFonts w:ascii="宋体" w:hAnsi="宋体" w:hint="eastAsia"/>
          <w:szCs w:val="21"/>
          <w:u w:val="single"/>
        </w:rPr>
        <w:t>延工程</w:t>
      </w:r>
      <w:r>
        <w:rPr>
          <w:rFonts w:ascii="宋体" w:hAnsi="宋体"/>
          <w:szCs w:val="21"/>
          <w:u w:val="single"/>
        </w:rPr>
        <w:t>竣工财务</w:t>
      </w:r>
      <w:r>
        <w:rPr>
          <w:rFonts w:ascii="宋体" w:hAnsi="宋体" w:hint="eastAsia"/>
          <w:szCs w:val="21"/>
          <w:u w:val="single"/>
        </w:rPr>
        <w:t>决</w:t>
      </w:r>
      <w:r>
        <w:rPr>
          <w:rFonts w:ascii="宋体" w:hAnsi="宋体"/>
          <w:szCs w:val="21"/>
          <w:u w:val="single"/>
        </w:rPr>
        <w:t>算编制及邯郸段</w:t>
      </w:r>
      <w:r>
        <w:rPr>
          <w:rFonts w:ascii="宋体" w:hAnsi="宋体" w:hint="eastAsia"/>
          <w:szCs w:val="21"/>
          <w:u w:val="single"/>
        </w:rPr>
        <w:t>全线</w:t>
      </w:r>
      <w:r>
        <w:rPr>
          <w:rFonts w:ascii="宋体" w:hAnsi="宋体"/>
          <w:szCs w:val="21"/>
          <w:u w:val="single"/>
        </w:rPr>
        <w:t>竣工财务决算报表合并项目</w:t>
      </w:r>
      <w:r>
        <w:rPr>
          <w:rFonts w:ascii="宋体" w:hAnsi="宋体" w:cs="宋体" w:hint="eastAsia"/>
          <w:szCs w:val="21"/>
        </w:rPr>
        <w:t>的比选结果，按照《中华人民共和国招标投标法》《</w:t>
      </w:r>
      <w:r>
        <w:rPr>
          <w:rFonts w:hint="eastAsia"/>
        </w:rPr>
        <w:t>中华人民共和国民法典</w:t>
      </w:r>
      <w:r>
        <w:rPr>
          <w:rFonts w:ascii="宋体" w:hAnsi="宋体" w:cs="宋体" w:hint="eastAsia"/>
          <w:szCs w:val="21"/>
        </w:rPr>
        <w:t>》等有关规定，</w:t>
      </w:r>
      <w:r>
        <w:rPr>
          <w:rFonts w:ascii="宋体" w:hAnsi="宋体" w:cs="宋体" w:hint="eastAsia"/>
          <w:kern w:val="28"/>
          <w:szCs w:val="21"/>
        </w:rPr>
        <w:t>经甲乙双方协商，</w:t>
      </w:r>
      <w:r>
        <w:rPr>
          <w:rFonts w:ascii="宋体" w:hAnsi="宋体" w:cs="宋体" w:hint="eastAsia"/>
          <w:szCs w:val="21"/>
        </w:rPr>
        <w:t>本着平等互利和诚实信用的原则，双方</w:t>
      </w:r>
      <w:r>
        <w:rPr>
          <w:rFonts w:ascii="宋体" w:hAnsi="宋体" w:cs="宋体" w:hint="eastAsia"/>
          <w:kern w:val="28"/>
          <w:szCs w:val="21"/>
        </w:rPr>
        <w:t>一致同意，签订本合同</w:t>
      </w:r>
      <w:r>
        <w:rPr>
          <w:rFonts w:ascii="宋体" w:hAnsi="宋体" w:cs="宋体" w:hint="eastAsia"/>
          <w:szCs w:val="21"/>
        </w:rPr>
        <w:t>.</w:t>
      </w:r>
    </w:p>
    <w:p w:rsidR="000A4DD1" w:rsidRDefault="00F57544">
      <w:pPr>
        <w:tabs>
          <w:tab w:val="left" w:pos="720"/>
        </w:tabs>
        <w:spacing w:line="360" w:lineRule="auto"/>
        <w:ind w:firstLineChars="200" w:firstLine="422"/>
        <w:rPr>
          <w:rFonts w:ascii="宋体" w:hAnsi="宋体" w:cs="宋体"/>
          <w:b/>
          <w:szCs w:val="21"/>
        </w:rPr>
      </w:pPr>
      <w:r>
        <w:rPr>
          <w:rFonts w:ascii="宋体" w:hAnsi="宋体" w:cs="宋体" w:hint="eastAsia"/>
          <w:b/>
          <w:szCs w:val="21"/>
        </w:rPr>
        <w:t>第一条 服务的内容及期限</w:t>
      </w:r>
    </w:p>
    <w:p w:rsidR="000A4DD1" w:rsidRDefault="00F57544">
      <w:pPr>
        <w:tabs>
          <w:tab w:val="left" w:pos="720"/>
        </w:tabs>
        <w:spacing w:line="360" w:lineRule="auto"/>
        <w:ind w:firstLineChars="200" w:firstLine="420"/>
        <w:rPr>
          <w:rFonts w:ascii="宋体" w:hAnsi="宋体"/>
          <w:szCs w:val="21"/>
        </w:rPr>
      </w:pPr>
      <w:r>
        <w:rPr>
          <w:rFonts w:ascii="宋体" w:hAnsi="宋体" w:cs="宋体" w:hint="eastAsia"/>
          <w:szCs w:val="21"/>
        </w:rPr>
        <w:t>1、甲方经比选采购乙方提供的服务内容为：</w:t>
      </w:r>
      <w:r>
        <w:rPr>
          <w:rFonts w:ascii="宋体" w:hAnsi="宋体"/>
          <w:szCs w:val="21"/>
        </w:rPr>
        <w:t>定魏公路曲周</w:t>
      </w:r>
      <w:r>
        <w:rPr>
          <w:rFonts w:ascii="宋体" w:hAnsi="宋体" w:hint="eastAsia"/>
          <w:szCs w:val="21"/>
        </w:rPr>
        <w:t>北延</w:t>
      </w:r>
      <w:r>
        <w:rPr>
          <w:rFonts w:ascii="宋体" w:hAnsi="宋体"/>
          <w:szCs w:val="21"/>
        </w:rPr>
        <w:t>和魏县南</w:t>
      </w:r>
      <w:r>
        <w:rPr>
          <w:rFonts w:ascii="宋体" w:hAnsi="宋体" w:hint="eastAsia"/>
          <w:szCs w:val="21"/>
        </w:rPr>
        <w:t>延工程</w:t>
      </w:r>
      <w:r>
        <w:rPr>
          <w:rFonts w:ascii="宋体" w:hAnsi="宋体"/>
          <w:szCs w:val="21"/>
        </w:rPr>
        <w:t>竣工财务</w:t>
      </w:r>
      <w:r>
        <w:rPr>
          <w:rFonts w:ascii="宋体" w:hAnsi="宋体" w:hint="eastAsia"/>
          <w:szCs w:val="21"/>
        </w:rPr>
        <w:t>决</w:t>
      </w:r>
      <w:r>
        <w:rPr>
          <w:rFonts w:ascii="宋体" w:hAnsi="宋体"/>
          <w:szCs w:val="21"/>
        </w:rPr>
        <w:t>算编制及邯郸段</w:t>
      </w:r>
      <w:r>
        <w:rPr>
          <w:rFonts w:ascii="宋体" w:hAnsi="宋体" w:hint="eastAsia"/>
          <w:szCs w:val="21"/>
        </w:rPr>
        <w:t>全线</w:t>
      </w:r>
      <w:r>
        <w:rPr>
          <w:rFonts w:ascii="宋体" w:hAnsi="宋体"/>
          <w:szCs w:val="21"/>
        </w:rPr>
        <w:t>竣工财务决算报表合并项目。</w:t>
      </w:r>
    </w:p>
    <w:p w:rsidR="000A4DD1" w:rsidRDefault="00F57544">
      <w:pPr>
        <w:tabs>
          <w:tab w:val="left" w:pos="720"/>
        </w:tabs>
        <w:spacing w:line="360" w:lineRule="auto"/>
        <w:ind w:firstLineChars="200" w:firstLine="420"/>
        <w:rPr>
          <w:rFonts w:ascii="宋体" w:hAnsi="宋体" w:cs="宋体"/>
          <w:szCs w:val="21"/>
          <w:u w:val="single"/>
        </w:rPr>
      </w:pPr>
      <w:r>
        <w:rPr>
          <w:rFonts w:ascii="宋体" w:hAnsi="宋体" w:cs="宋体" w:hint="eastAsia"/>
          <w:szCs w:val="21"/>
        </w:rPr>
        <w:t>2、本合同项目下的服务期限为：</w:t>
      </w:r>
      <w:r>
        <w:rPr>
          <w:rFonts w:ascii="宋体" w:hAnsi="宋体" w:cs="宋体" w:hint="eastAsia"/>
          <w:szCs w:val="21"/>
          <w:u w:val="single"/>
        </w:rPr>
        <w:t xml:space="preserve"> 自合同签订之日起两段工程竣工财务决算编制工作在60日历天内完成；定魏公路邯郸段全线竣工财务决算报表合并工作待具备条件（各分段竣工财务决算报表均编制完成）后60日历天内完成 。</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3、服务地点：</w:t>
      </w:r>
      <w:r>
        <w:rPr>
          <w:rFonts w:ascii="宋体" w:hAnsi="宋体" w:cs="宋体" w:hint="eastAsia"/>
          <w:szCs w:val="21"/>
          <w:u w:val="single"/>
        </w:rPr>
        <w:t>邯郸市</w:t>
      </w:r>
      <w:r>
        <w:rPr>
          <w:rFonts w:ascii="宋体" w:hAnsi="宋体" w:cs="宋体" w:hint="eastAsia"/>
          <w:szCs w:val="21"/>
        </w:rPr>
        <w:t>。</w:t>
      </w:r>
    </w:p>
    <w:p w:rsidR="000A4DD1" w:rsidRDefault="00F57544">
      <w:pPr>
        <w:tabs>
          <w:tab w:val="left" w:pos="720"/>
        </w:tabs>
        <w:spacing w:line="360" w:lineRule="auto"/>
        <w:ind w:firstLineChars="200" w:firstLine="422"/>
        <w:rPr>
          <w:rFonts w:ascii="宋体" w:hAnsi="宋体" w:cs="宋体"/>
          <w:b/>
          <w:szCs w:val="21"/>
        </w:rPr>
      </w:pPr>
      <w:r>
        <w:rPr>
          <w:rFonts w:ascii="宋体" w:hAnsi="宋体" w:cs="宋体" w:hint="eastAsia"/>
          <w:b/>
          <w:szCs w:val="21"/>
        </w:rPr>
        <w:t>第二条  合同金额</w:t>
      </w:r>
    </w:p>
    <w:p w:rsidR="000A4DD1" w:rsidRDefault="00F57544">
      <w:pPr>
        <w:tabs>
          <w:tab w:val="left" w:pos="720"/>
        </w:tabs>
        <w:spacing w:line="360" w:lineRule="auto"/>
        <w:ind w:firstLineChars="200" w:firstLine="420"/>
        <w:rPr>
          <w:rFonts w:ascii="宋体" w:hAnsi="宋体" w:cs="宋体"/>
          <w:szCs w:val="21"/>
          <w:u w:val="single"/>
        </w:rPr>
      </w:pPr>
      <w:r>
        <w:rPr>
          <w:rFonts w:ascii="宋体" w:hAnsi="宋体" w:cs="宋体" w:hint="eastAsia"/>
          <w:szCs w:val="21"/>
        </w:rPr>
        <w:t>本合同服务费总金额为人民币（大写）：</w:t>
      </w:r>
      <w:r>
        <w:rPr>
          <w:rFonts w:ascii="宋体" w:hAnsi="宋体" w:cs="宋体" w:hint="eastAsia"/>
          <w:szCs w:val="21"/>
          <w:u w:val="single"/>
        </w:rPr>
        <w:t xml:space="preserve">                 </w:t>
      </w:r>
      <w:r>
        <w:rPr>
          <w:rFonts w:ascii="宋体" w:hAnsi="宋体" w:cs="宋体" w:hint="eastAsia"/>
          <w:szCs w:val="21"/>
        </w:rPr>
        <w:t>元（￥</w:t>
      </w:r>
      <w:r>
        <w:rPr>
          <w:rFonts w:ascii="宋体" w:hAnsi="宋体" w:cs="宋体" w:hint="eastAsia"/>
          <w:szCs w:val="21"/>
          <w:u w:val="single"/>
        </w:rPr>
        <w:t xml:space="preserve">              </w:t>
      </w:r>
      <w:r>
        <w:rPr>
          <w:rFonts w:ascii="宋体" w:hAnsi="宋体" w:cs="宋体" w:hint="eastAsia"/>
          <w:szCs w:val="21"/>
        </w:rPr>
        <w:t>元）。</w:t>
      </w:r>
    </w:p>
    <w:p w:rsidR="000A4DD1" w:rsidRDefault="00F57544">
      <w:pPr>
        <w:tabs>
          <w:tab w:val="left" w:pos="720"/>
        </w:tabs>
        <w:spacing w:line="360" w:lineRule="auto"/>
        <w:ind w:firstLineChars="200" w:firstLine="422"/>
        <w:rPr>
          <w:rFonts w:ascii="宋体" w:hAnsi="宋体" w:cs="宋体"/>
          <w:szCs w:val="21"/>
        </w:rPr>
      </w:pPr>
      <w:r>
        <w:rPr>
          <w:rFonts w:ascii="宋体" w:hAnsi="宋体" w:cs="宋体" w:hint="eastAsia"/>
          <w:b/>
          <w:szCs w:val="21"/>
        </w:rPr>
        <w:t>第三条  质量要求：符合国家、地方和行业现行的标准</w:t>
      </w:r>
      <w:r>
        <w:rPr>
          <w:rFonts w:ascii="宋体" w:hAnsi="宋体" w:cs="宋体" w:hint="eastAsia"/>
          <w:szCs w:val="21"/>
        </w:rPr>
        <w:t>。</w:t>
      </w:r>
    </w:p>
    <w:p w:rsidR="000A4DD1" w:rsidRDefault="00F57544">
      <w:pPr>
        <w:tabs>
          <w:tab w:val="left" w:pos="720"/>
        </w:tabs>
        <w:spacing w:line="360" w:lineRule="auto"/>
        <w:ind w:firstLineChars="200" w:firstLine="422"/>
        <w:rPr>
          <w:rFonts w:ascii="宋体" w:hAnsi="宋体" w:cs="宋体"/>
          <w:b/>
          <w:szCs w:val="21"/>
        </w:rPr>
      </w:pPr>
      <w:r>
        <w:rPr>
          <w:rFonts w:ascii="宋体" w:hAnsi="宋体" w:cs="宋体" w:hint="eastAsia"/>
          <w:b/>
          <w:szCs w:val="21"/>
        </w:rPr>
        <w:t xml:space="preserve">第四条  验收方及验收标准  </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1、验收方：甲方</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2、验收标准：符合国家、地方和行业现行的验收标准；</w:t>
      </w:r>
    </w:p>
    <w:p w:rsidR="000A4DD1" w:rsidRDefault="00F57544">
      <w:pPr>
        <w:numPr>
          <w:ilvl w:val="0"/>
          <w:numId w:val="2"/>
        </w:numPr>
        <w:tabs>
          <w:tab w:val="left" w:pos="720"/>
        </w:tabs>
        <w:spacing w:line="360" w:lineRule="auto"/>
        <w:ind w:firstLineChars="200" w:firstLine="422"/>
        <w:rPr>
          <w:rFonts w:ascii="宋体" w:hAnsi="宋体" w:cs="宋体"/>
          <w:b/>
          <w:szCs w:val="21"/>
        </w:rPr>
      </w:pPr>
      <w:r>
        <w:rPr>
          <w:rFonts w:ascii="宋体" w:hAnsi="宋体" w:cs="宋体" w:hint="eastAsia"/>
          <w:b/>
          <w:szCs w:val="21"/>
        </w:rPr>
        <w:t xml:space="preserve"> 服务受益方评价标准</w:t>
      </w:r>
    </w:p>
    <w:p w:rsidR="000A4DD1" w:rsidRDefault="00F57544">
      <w:pPr>
        <w:ind w:firstLineChars="200" w:firstLine="420"/>
        <w:jc w:val="left"/>
        <w:rPr>
          <w:rFonts w:ascii="宋体" w:hAnsi="宋体" w:cs="宋体"/>
          <w:szCs w:val="21"/>
        </w:rPr>
      </w:pPr>
      <w:r>
        <w:rPr>
          <w:rFonts w:ascii="宋体" w:hAnsi="宋体" w:cs="宋体" w:hint="eastAsia"/>
          <w:szCs w:val="21"/>
        </w:rPr>
        <w:t>《基本建设项目竣工财务决算管理暂行办法》和交通运输部办公厅关于印发《交通运输部基本建设项目竣工财务决算编审规定》的通知（交办财审〔2018〕126号）。</w:t>
      </w:r>
    </w:p>
    <w:p w:rsidR="000A4DD1" w:rsidRDefault="00F57544">
      <w:pPr>
        <w:tabs>
          <w:tab w:val="left" w:pos="720"/>
        </w:tabs>
        <w:spacing w:line="360" w:lineRule="auto"/>
        <w:ind w:firstLineChars="200" w:firstLine="422"/>
        <w:rPr>
          <w:rFonts w:ascii="宋体" w:hAnsi="宋体" w:cs="宋体"/>
          <w:b/>
          <w:szCs w:val="21"/>
        </w:rPr>
      </w:pPr>
      <w:r>
        <w:rPr>
          <w:rFonts w:ascii="宋体" w:hAnsi="宋体" w:cs="宋体" w:hint="eastAsia"/>
          <w:b/>
          <w:szCs w:val="21"/>
        </w:rPr>
        <w:t>第六条  双方权利和义务</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1、甲方的权利和义务：</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①确定项目目的和具体要求；</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②提供项目编制所需的相关资料；</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③协助配合乙方收集评价工作所需的相关资料；</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④对乙方工作质量进行检查；</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⑤对乙方编制的竣工财务决算报告进行审核；</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⑥按照协议足额支付服务费用；</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2、乙方的权利和义务：</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lastRenderedPageBreak/>
        <w:t>①严格按照国家及行业有关标准提供服务；</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②对服务成果负责；</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③对服务过程中知悉的商业秘密保密；</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④依约按时完成服务并出具书面报告；</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⑤向甲方提供服务费结算发票。</w:t>
      </w:r>
    </w:p>
    <w:p w:rsidR="000A4DD1" w:rsidRDefault="00F57544">
      <w:pPr>
        <w:tabs>
          <w:tab w:val="left" w:pos="720"/>
        </w:tabs>
        <w:spacing w:line="360" w:lineRule="auto"/>
        <w:ind w:firstLineChars="200" w:firstLine="422"/>
        <w:rPr>
          <w:rFonts w:ascii="宋体" w:hAnsi="宋体" w:cs="宋体"/>
          <w:b/>
          <w:szCs w:val="21"/>
        </w:rPr>
      </w:pPr>
      <w:r>
        <w:rPr>
          <w:rFonts w:ascii="宋体" w:hAnsi="宋体" w:cs="宋体" w:hint="eastAsia"/>
          <w:b/>
          <w:szCs w:val="21"/>
        </w:rPr>
        <w:t>第七条  付款方式</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1、乙方提交合格的两段工程竣工财务决算编制成果经甲方认定合格并收到乙方的增值税发票后，支付合同价款的</w:t>
      </w:r>
      <w:r>
        <w:rPr>
          <w:rFonts w:ascii="宋体" w:hAnsi="宋体" w:cs="宋体" w:hint="eastAsia"/>
          <w:szCs w:val="21"/>
          <w:highlight w:val="yellow"/>
        </w:rPr>
        <w:t>70%。</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2、乙方提交定魏公路邯郸段项目的竣工决算报表合并报告经甲方认定合格并收到乙方的增值税发票后，支付剩余合同价款的</w:t>
      </w:r>
      <w:r>
        <w:rPr>
          <w:rFonts w:ascii="宋体" w:hAnsi="宋体" w:cs="宋体" w:hint="eastAsia"/>
          <w:szCs w:val="21"/>
          <w:highlight w:val="yellow"/>
        </w:rPr>
        <w:t>30%。</w:t>
      </w:r>
    </w:p>
    <w:p w:rsidR="000A4DD1" w:rsidRDefault="00F57544">
      <w:pPr>
        <w:tabs>
          <w:tab w:val="left" w:pos="720"/>
        </w:tabs>
        <w:spacing w:line="360" w:lineRule="auto"/>
        <w:ind w:firstLineChars="200" w:firstLine="422"/>
        <w:rPr>
          <w:rFonts w:ascii="宋体" w:hAnsi="宋体" w:cs="宋体"/>
          <w:b/>
          <w:szCs w:val="21"/>
        </w:rPr>
      </w:pPr>
      <w:r>
        <w:rPr>
          <w:rFonts w:ascii="宋体" w:hAnsi="宋体" w:cs="宋体" w:hint="eastAsia"/>
          <w:b/>
          <w:szCs w:val="21"/>
        </w:rPr>
        <w:t>第八条  违约责任</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1、乙方提供的服务不合格或不符合投标文件或本合同规定的，甲方有权拒收，经修改后，仍不符合采购文件、投标文件或本合同规定的，甲方不予支付服务费。</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2、乙方未能按本合同规定的服务时间提供服务，甲方有权终止合同，由此造成的甲方经济损失由乙方承担。</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3、未经甲方同意乙方不得私自将该服务转包第三方完成。</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4、乙方依约并按照国家和有关行业标准向甲方提供的服务成果，甲方无正当理由不得拒绝接受或拖延不予审核。如服务成果合格，甲方必须依约将服务费支付给乙方。</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5、其它违约责任按《中华人民共和国民法典》处理。</w:t>
      </w:r>
    </w:p>
    <w:p w:rsidR="000A4DD1" w:rsidRDefault="00F57544">
      <w:pPr>
        <w:tabs>
          <w:tab w:val="left" w:pos="720"/>
        </w:tabs>
        <w:spacing w:line="360" w:lineRule="auto"/>
        <w:ind w:firstLineChars="200" w:firstLine="422"/>
        <w:rPr>
          <w:rFonts w:ascii="宋体" w:hAnsi="宋体" w:cs="宋体"/>
          <w:b/>
          <w:szCs w:val="21"/>
        </w:rPr>
      </w:pPr>
      <w:r>
        <w:rPr>
          <w:rFonts w:ascii="宋体" w:hAnsi="宋体" w:cs="宋体" w:hint="eastAsia"/>
          <w:b/>
          <w:szCs w:val="21"/>
        </w:rPr>
        <w:t>第九条  报告成果归属</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本合同服务范围内形成的服务成果归属甲方所有。</w:t>
      </w:r>
    </w:p>
    <w:p w:rsidR="000A4DD1" w:rsidRDefault="00F57544">
      <w:pPr>
        <w:tabs>
          <w:tab w:val="left" w:pos="720"/>
        </w:tabs>
        <w:spacing w:line="360" w:lineRule="auto"/>
        <w:ind w:firstLineChars="200" w:firstLine="422"/>
        <w:rPr>
          <w:rFonts w:ascii="宋体" w:hAnsi="宋体" w:cs="宋体"/>
          <w:b/>
          <w:szCs w:val="21"/>
        </w:rPr>
      </w:pPr>
      <w:r>
        <w:rPr>
          <w:rFonts w:ascii="宋体" w:hAnsi="宋体" w:cs="宋体" w:hint="eastAsia"/>
          <w:b/>
          <w:szCs w:val="21"/>
        </w:rPr>
        <w:t>第十条  保密条款</w:t>
      </w:r>
    </w:p>
    <w:p w:rsidR="000A4DD1" w:rsidRDefault="00F57544">
      <w:pPr>
        <w:tabs>
          <w:tab w:val="left" w:pos="720"/>
        </w:tabs>
        <w:spacing w:line="360" w:lineRule="auto"/>
        <w:ind w:firstLineChars="200" w:firstLine="420"/>
        <w:rPr>
          <w:rFonts w:ascii="宋体" w:hAnsi="宋体" w:cs="宋体"/>
          <w:kern w:val="0"/>
          <w:szCs w:val="21"/>
        </w:rPr>
      </w:pPr>
      <w:r>
        <w:rPr>
          <w:rFonts w:ascii="宋体" w:hAnsi="宋体" w:cs="宋体" w:hint="eastAsia"/>
          <w:kern w:val="0"/>
          <w:szCs w:val="21"/>
        </w:rPr>
        <w:t>1、乙方对甲方提供的资料负有保密义务，未经甲方同意，不得向项目无关单位和个人提供有关资料。如发生以上情况，甲方有权索赔。</w:t>
      </w:r>
    </w:p>
    <w:p w:rsidR="000A4DD1" w:rsidRDefault="00F57544">
      <w:pPr>
        <w:tabs>
          <w:tab w:val="left" w:pos="720"/>
        </w:tabs>
        <w:spacing w:line="360" w:lineRule="auto"/>
        <w:ind w:firstLineChars="200" w:firstLine="420"/>
        <w:rPr>
          <w:rFonts w:ascii="宋体" w:hAnsi="宋体" w:cs="宋体"/>
          <w:kern w:val="0"/>
          <w:szCs w:val="21"/>
        </w:rPr>
      </w:pPr>
      <w:r>
        <w:rPr>
          <w:rFonts w:ascii="宋体" w:hAnsi="宋体" w:cs="宋体" w:hint="eastAsia"/>
          <w:kern w:val="0"/>
          <w:szCs w:val="21"/>
        </w:rPr>
        <w:t>2、甲方有义务保护乙方的知识产权，未经乙方同意，甲方对乙方单位交付的成果文件、资料不得向第三方转让或用于本合同以外的项目。如发生以上情况，乙方有权索赔。</w:t>
      </w:r>
    </w:p>
    <w:p w:rsidR="000A4DD1" w:rsidRDefault="00F57544">
      <w:pPr>
        <w:tabs>
          <w:tab w:val="left" w:pos="720"/>
        </w:tabs>
        <w:spacing w:line="360" w:lineRule="auto"/>
        <w:ind w:firstLineChars="200" w:firstLine="422"/>
        <w:rPr>
          <w:rFonts w:ascii="宋体" w:hAnsi="宋体" w:cs="宋体"/>
          <w:b/>
          <w:szCs w:val="21"/>
        </w:rPr>
      </w:pPr>
      <w:r>
        <w:rPr>
          <w:rFonts w:ascii="宋体" w:hAnsi="宋体" w:cs="宋体" w:hint="eastAsia"/>
          <w:b/>
          <w:szCs w:val="21"/>
        </w:rPr>
        <w:t>第十一条  争议的解决</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本合同执行过程中发生的任何争议，可以由甲方所在地法院提起诉讼。</w:t>
      </w:r>
    </w:p>
    <w:p w:rsidR="000A4DD1" w:rsidRDefault="00F57544">
      <w:pPr>
        <w:tabs>
          <w:tab w:val="left" w:pos="720"/>
        </w:tabs>
        <w:spacing w:line="360" w:lineRule="auto"/>
        <w:ind w:firstLineChars="200" w:firstLine="422"/>
        <w:rPr>
          <w:rFonts w:ascii="宋体" w:hAnsi="宋体" w:cs="宋体"/>
          <w:b/>
          <w:szCs w:val="21"/>
        </w:rPr>
      </w:pPr>
      <w:r>
        <w:rPr>
          <w:rFonts w:ascii="宋体" w:hAnsi="宋体" w:cs="宋体" w:hint="eastAsia"/>
          <w:b/>
          <w:szCs w:val="21"/>
        </w:rPr>
        <w:t>第十二条  不可抗力</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任何一方由于不可抗力原因不能履行合同时，应在不可抗力事件结束后1日内向对方通报，以</w:t>
      </w:r>
      <w:r>
        <w:rPr>
          <w:rFonts w:ascii="宋体" w:hAnsi="宋体" w:cs="宋体" w:hint="eastAsia"/>
          <w:szCs w:val="21"/>
        </w:rPr>
        <w:lastRenderedPageBreak/>
        <w:t>减轻可能给对方造成的损失，在取得有关机构的不可抗力证明或双方谅解确认后，允许延期履行或修订合同，并根据情况可部分或全部免于承担违约责任。</w:t>
      </w:r>
    </w:p>
    <w:p w:rsidR="000A4DD1" w:rsidRDefault="00F57544">
      <w:pPr>
        <w:tabs>
          <w:tab w:val="left" w:pos="720"/>
        </w:tabs>
        <w:spacing w:line="360" w:lineRule="auto"/>
        <w:ind w:firstLineChars="200" w:firstLine="422"/>
        <w:rPr>
          <w:rFonts w:ascii="宋体" w:hAnsi="宋体" w:cs="宋体"/>
          <w:b/>
          <w:szCs w:val="21"/>
        </w:rPr>
      </w:pPr>
      <w:r>
        <w:rPr>
          <w:rFonts w:ascii="宋体" w:hAnsi="宋体" w:cs="宋体" w:hint="eastAsia"/>
          <w:b/>
          <w:szCs w:val="21"/>
        </w:rPr>
        <w:t>第十三条  合同的终止</w:t>
      </w:r>
    </w:p>
    <w:p w:rsidR="000A4DD1" w:rsidRDefault="00F57544">
      <w:pPr>
        <w:tabs>
          <w:tab w:val="left" w:pos="720"/>
        </w:tabs>
        <w:spacing w:line="360" w:lineRule="auto"/>
        <w:ind w:firstLineChars="200" w:firstLine="420"/>
        <w:rPr>
          <w:rFonts w:ascii="宋体" w:hAnsi="宋体" w:cs="宋体"/>
          <w:b/>
          <w:szCs w:val="21"/>
        </w:rPr>
      </w:pPr>
      <w:r>
        <w:rPr>
          <w:rFonts w:ascii="宋体" w:hAnsi="宋体" w:cs="宋体" w:hint="eastAsia"/>
          <w:szCs w:val="21"/>
        </w:rPr>
        <w:t>1、乙方依约完成服务，甲方依约结清服务费用；</w:t>
      </w:r>
    </w:p>
    <w:p w:rsidR="000A4DD1" w:rsidRDefault="00F57544">
      <w:pPr>
        <w:tabs>
          <w:tab w:val="left" w:pos="720"/>
        </w:tabs>
        <w:spacing w:line="360" w:lineRule="auto"/>
        <w:ind w:firstLineChars="200" w:firstLine="420"/>
        <w:rPr>
          <w:rFonts w:ascii="宋体" w:hAnsi="宋体" w:cs="宋体"/>
          <w:b/>
          <w:szCs w:val="21"/>
        </w:rPr>
      </w:pPr>
      <w:r>
        <w:rPr>
          <w:rFonts w:ascii="宋体" w:hAnsi="宋体" w:cs="宋体" w:hint="eastAsia"/>
          <w:szCs w:val="21"/>
        </w:rPr>
        <w:t>2、乙方服务能力丧失，致使服务无法正常进行的；</w:t>
      </w:r>
    </w:p>
    <w:p w:rsidR="000A4DD1" w:rsidRDefault="00F57544">
      <w:pPr>
        <w:tabs>
          <w:tab w:val="left" w:pos="720"/>
        </w:tabs>
        <w:spacing w:line="360" w:lineRule="auto"/>
        <w:ind w:firstLineChars="200" w:firstLine="420"/>
        <w:rPr>
          <w:rFonts w:ascii="宋体" w:hAnsi="宋体" w:cs="宋体"/>
          <w:b/>
          <w:szCs w:val="21"/>
        </w:rPr>
      </w:pPr>
      <w:r>
        <w:rPr>
          <w:rFonts w:ascii="宋体" w:hAnsi="宋体" w:cs="宋体" w:hint="eastAsia"/>
          <w:szCs w:val="21"/>
        </w:rPr>
        <w:t>3、在履行合同过程中，发现乙方已不符合具备相应的条件，造成合同无法履行的。</w:t>
      </w:r>
    </w:p>
    <w:p w:rsidR="000A4DD1" w:rsidRDefault="00F57544">
      <w:pPr>
        <w:tabs>
          <w:tab w:val="left" w:pos="720"/>
        </w:tabs>
        <w:spacing w:line="360" w:lineRule="auto"/>
        <w:ind w:firstLineChars="200" w:firstLine="422"/>
        <w:rPr>
          <w:rFonts w:ascii="宋体" w:hAnsi="宋体" w:cs="宋体"/>
          <w:b/>
          <w:szCs w:val="21"/>
        </w:rPr>
      </w:pPr>
      <w:r>
        <w:rPr>
          <w:rFonts w:ascii="宋体" w:hAnsi="宋体" w:cs="宋体" w:hint="eastAsia"/>
          <w:b/>
          <w:szCs w:val="21"/>
        </w:rPr>
        <w:t>第十四条  税费</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本次服务的税费由乙方负担。</w:t>
      </w:r>
    </w:p>
    <w:p w:rsidR="000A4DD1" w:rsidRDefault="00F57544">
      <w:pPr>
        <w:tabs>
          <w:tab w:val="left" w:pos="720"/>
        </w:tabs>
        <w:spacing w:line="360" w:lineRule="auto"/>
        <w:ind w:firstLineChars="200" w:firstLine="422"/>
        <w:rPr>
          <w:rFonts w:ascii="宋体" w:hAnsi="宋体" w:cs="宋体"/>
          <w:b/>
          <w:szCs w:val="21"/>
        </w:rPr>
      </w:pPr>
      <w:r>
        <w:rPr>
          <w:rFonts w:ascii="宋体" w:hAnsi="宋体" w:cs="宋体" w:hint="eastAsia"/>
          <w:b/>
          <w:szCs w:val="21"/>
        </w:rPr>
        <w:t>第十五条  其它</w:t>
      </w:r>
    </w:p>
    <w:p w:rsidR="000A4DD1" w:rsidRDefault="00F57544">
      <w:pPr>
        <w:tabs>
          <w:tab w:val="left" w:pos="720"/>
        </w:tabs>
        <w:spacing w:line="360" w:lineRule="auto"/>
        <w:ind w:firstLineChars="200" w:firstLine="420"/>
        <w:rPr>
          <w:rFonts w:ascii="宋体" w:hAnsi="宋体" w:cs="宋体"/>
          <w:b/>
          <w:szCs w:val="21"/>
        </w:rPr>
      </w:pPr>
      <w:r>
        <w:rPr>
          <w:rFonts w:ascii="宋体" w:hAnsi="宋体" w:cs="宋体" w:hint="eastAsia"/>
          <w:szCs w:val="21"/>
        </w:rPr>
        <w:t>1、本合同经甲乙双方签订的补充合同（协议）与本合同具有同等法律效力。</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 xml:space="preserve">2、如一方地址、电话、传真号码有变更，应在变更当日内书面通知对方，否则，应承担相应责任。 </w:t>
      </w:r>
    </w:p>
    <w:p w:rsidR="000A4DD1" w:rsidRDefault="00F57544">
      <w:pPr>
        <w:tabs>
          <w:tab w:val="left" w:pos="720"/>
        </w:tabs>
        <w:spacing w:line="360" w:lineRule="auto"/>
        <w:ind w:firstLineChars="200" w:firstLine="422"/>
        <w:rPr>
          <w:rFonts w:ascii="宋体" w:hAnsi="宋体" w:cs="宋体"/>
          <w:b/>
          <w:szCs w:val="21"/>
        </w:rPr>
      </w:pPr>
      <w:r>
        <w:rPr>
          <w:rFonts w:ascii="宋体" w:hAnsi="宋体" w:cs="宋体" w:hint="eastAsia"/>
          <w:b/>
          <w:szCs w:val="21"/>
        </w:rPr>
        <w:t>第十六条  补充条款</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1、谅解与备忘条款：</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kern w:val="0"/>
          <w:szCs w:val="21"/>
        </w:rPr>
        <w:t>2、</w:t>
      </w:r>
      <w:r>
        <w:rPr>
          <w:rFonts w:ascii="宋体" w:hAnsi="宋体" w:cs="宋体" w:hint="eastAsia"/>
          <w:szCs w:val="21"/>
        </w:rPr>
        <w:t>双方不可撤销的责任与义务：</w:t>
      </w:r>
    </w:p>
    <w:p w:rsidR="000A4DD1" w:rsidRDefault="00F57544">
      <w:pPr>
        <w:tabs>
          <w:tab w:val="left" w:pos="720"/>
        </w:tabs>
        <w:spacing w:line="360" w:lineRule="auto"/>
        <w:ind w:firstLineChars="200" w:firstLine="420"/>
        <w:rPr>
          <w:rFonts w:ascii="宋体" w:hAnsi="宋体" w:cs="宋体"/>
          <w:kern w:val="0"/>
          <w:szCs w:val="21"/>
        </w:rPr>
      </w:pPr>
      <w:r>
        <w:rPr>
          <w:rFonts w:ascii="宋体" w:hAnsi="宋体" w:cs="宋体" w:hint="eastAsia"/>
          <w:szCs w:val="21"/>
        </w:rPr>
        <w:t>3、</w:t>
      </w:r>
      <w:r>
        <w:rPr>
          <w:rFonts w:ascii="宋体" w:hAnsi="宋体" w:cs="宋体" w:hint="eastAsia"/>
          <w:kern w:val="0"/>
          <w:szCs w:val="21"/>
        </w:rPr>
        <w:t>双方约定以下补充条款：</w:t>
      </w:r>
    </w:p>
    <w:p w:rsidR="000A4DD1" w:rsidRDefault="00F57544">
      <w:pPr>
        <w:tabs>
          <w:tab w:val="left" w:pos="720"/>
        </w:tabs>
        <w:spacing w:line="360" w:lineRule="auto"/>
        <w:ind w:firstLineChars="200" w:firstLine="422"/>
        <w:rPr>
          <w:rFonts w:ascii="宋体" w:hAnsi="宋体" w:cs="宋体"/>
          <w:b/>
          <w:szCs w:val="21"/>
        </w:rPr>
      </w:pPr>
      <w:r>
        <w:rPr>
          <w:rFonts w:ascii="宋体" w:hAnsi="宋体" w:cs="宋体" w:hint="eastAsia"/>
          <w:b/>
          <w:szCs w:val="21"/>
        </w:rPr>
        <w:t>第十七条  合同生效</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1、本合同订立时间：</w:t>
      </w:r>
      <w:r>
        <w:rPr>
          <w:rFonts w:ascii="宋体" w:hAnsi="宋体" w:cs="宋体" w:hint="eastAsia"/>
          <w:szCs w:val="21"/>
          <w:u w:val="single"/>
        </w:rPr>
        <w:t xml:space="preserve">       </w:t>
      </w:r>
      <w:r>
        <w:rPr>
          <w:rFonts w:ascii="宋体" w:hAnsi="宋体" w:cs="宋体" w:hint="eastAsia"/>
          <w:szCs w:val="21"/>
        </w:rPr>
        <w:t xml:space="preserve"> 年</w:t>
      </w:r>
      <w:r>
        <w:rPr>
          <w:rFonts w:ascii="宋体" w:hAnsi="宋体" w:cs="宋体" w:hint="eastAsia"/>
          <w:szCs w:val="21"/>
          <w:u w:val="single"/>
        </w:rPr>
        <w:t xml:space="preserve">      </w:t>
      </w:r>
      <w:r>
        <w:rPr>
          <w:rFonts w:ascii="宋体" w:hAnsi="宋体" w:cs="宋体" w:hint="eastAsia"/>
          <w:szCs w:val="21"/>
        </w:rPr>
        <w:t xml:space="preserve">月 </w:t>
      </w:r>
      <w:r>
        <w:rPr>
          <w:rFonts w:ascii="宋体" w:hAnsi="宋体" w:cs="宋体" w:hint="eastAsia"/>
          <w:szCs w:val="21"/>
          <w:u w:val="single"/>
        </w:rPr>
        <w:t xml:space="preserve">     </w:t>
      </w:r>
      <w:r>
        <w:rPr>
          <w:rFonts w:ascii="宋体" w:hAnsi="宋体" w:cs="宋体" w:hint="eastAsia"/>
          <w:szCs w:val="21"/>
        </w:rPr>
        <w:t>日</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2、本合同订立地点：</w:t>
      </w:r>
      <w:r>
        <w:rPr>
          <w:rFonts w:ascii="宋体" w:hAnsi="宋体" w:cs="宋体" w:hint="eastAsia"/>
          <w:szCs w:val="21"/>
          <w:u w:val="single"/>
        </w:rPr>
        <w:t xml:space="preserve">                          </w:t>
      </w:r>
      <w:r>
        <w:rPr>
          <w:rFonts w:ascii="宋体" w:hAnsi="宋体" w:cs="宋体" w:hint="eastAsia"/>
          <w:szCs w:val="21"/>
        </w:rPr>
        <w:t>。</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3、本合同在甲乙双方法人代表或其授权代表签字盖章后生效。</w:t>
      </w:r>
    </w:p>
    <w:p w:rsidR="000A4DD1" w:rsidRDefault="00F57544">
      <w:pPr>
        <w:tabs>
          <w:tab w:val="left" w:pos="720"/>
        </w:tabs>
        <w:spacing w:line="360" w:lineRule="auto"/>
        <w:ind w:firstLineChars="200" w:firstLine="420"/>
        <w:rPr>
          <w:rFonts w:ascii="宋体" w:hAnsi="宋体" w:cs="宋体"/>
          <w:szCs w:val="21"/>
        </w:rPr>
      </w:pPr>
      <w:r>
        <w:rPr>
          <w:rFonts w:ascii="宋体" w:hAnsi="宋体" w:cs="宋体" w:hint="eastAsia"/>
          <w:szCs w:val="21"/>
        </w:rPr>
        <w:t>4、本合同一式</w:t>
      </w:r>
      <w:r>
        <w:rPr>
          <w:rFonts w:ascii="宋体" w:hAnsi="宋体" w:cs="宋体" w:hint="eastAsia"/>
          <w:szCs w:val="21"/>
          <w:u w:val="single"/>
        </w:rPr>
        <w:t xml:space="preserve">    </w:t>
      </w:r>
      <w:r>
        <w:rPr>
          <w:rFonts w:ascii="宋体" w:hAnsi="宋体" w:cs="宋体" w:hint="eastAsia"/>
          <w:szCs w:val="21"/>
        </w:rPr>
        <w:t>份，双方各执</w:t>
      </w:r>
      <w:r>
        <w:rPr>
          <w:rFonts w:ascii="宋体" w:hAnsi="宋体" w:cs="宋体" w:hint="eastAsia"/>
          <w:szCs w:val="21"/>
          <w:u w:val="single"/>
        </w:rPr>
        <w:t xml:space="preserve">     </w:t>
      </w:r>
      <w:r>
        <w:rPr>
          <w:rFonts w:ascii="宋体" w:hAnsi="宋体" w:cs="宋体" w:hint="eastAsia"/>
          <w:szCs w:val="21"/>
        </w:rPr>
        <w:t>份。</w:t>
      </w:r>
    </w:p>
    <w:p w:rsidR="000A4DD1" w:rsidRDefault="00F57544">
      <w:pPr>
        <w:tabs>
          <w:tab w:val="left" w:pos="720"/>
        </w:tabs>
        <w:spacing w:line="360" w:lineRule="auto"/>
        <w:ind w:firstLineChars="200" w:firstLine="422"/>
        <w:rPr>
          <w:rFonts w:ascii="宋体" w:hAnsi="宋体" w:cs="宋体"/>
          <w:szCs w:val="21"/>
        </w:rPr>
      </w:pPr>
      <w:r>
        <w:rPr>
          <w:rFonts w:ascii="宋体" w:hAnsi="宋体" w:cs="宋体" w:hint="eastAsia"/>
          <w:b/>
          <w:szCs w:val="21"/>
        </w:rPr>
        <w:t>第十八条  合同附件</w:t>
      </w:r>
      <w:r>
        <w:rPr>
          <w:rFonts w:ascii="宋体" w:hAnsi="宋体" w:cs="宋体" w:hint="eastAsia"/>
          <w:szCs w:val="21"/>
        </w:rPr>
        <w:t>(签订</w:t>
      </w:r>
      <w:r>
        <w:rPr>
          <w:rFonts w:ascii="宋体" w:hAnsi="宋体" w:cs="宋体" w:hint="eastAsia"/>
          <w:kern w:val="0"/>
          <w:szCs w:val="21"/>
        </w:rPr>
        <w:t>具体合同时，若有附件应注明，并注明附件名称。</w:t>
      </w:r>
      <w:r>
        <w:rPr>
          <w:rFonts w:ascii="宋体" w:hAnsi="宋体" w:cs="宋体" w:hint="eastAsia"/>
          <w:szCs w:val="21"/>
        </w:rPr>
        <w:t>)</w:t>
      </w:r>
    </w:p>
    <w:p w:rsidR="000A4DD1" w:rsidRDefault="00F57544">
      <w:pPr>
        <w:tabs>
          <w:tab w:val="left" w:pos="720"/>
        </w:tabs>
        <w:spacing w:line="520" w:lineRule="exact"/>
        <w:ind w:firstLineChars="200" w:firstLine="422"/>
        <w:rPr>
          <w:rFonts w:ascii="宋体" w:hAnsi="宋体" w:cs="宋体"/>
          <w:b/>
          <w:szCs w:val="21"/>
        </w:rPr>
      </w:pPr>
      <w:r>
        <w:rPr>
          <w:rFonts w:ascii="宋体" w:hAnsi="宋体" w:cs="宋体" w:hint="eastAsia"/>
          <w:b/>
          <w:szCs w:val="21"/>
        </w:rPr>
        <w:t>甲方（盖章）：                      乙方（盖章）：</w:t>
      </w:r>
    </w:p>
    <w:p w:rsidR="000A4DD1" w:rsidRDefault="00F57544">
      <w:pPr>
        <w:tabs>
          <w:tab w:val="left" w:pos="720"/>
        </w:tabs>
        <w:spacing w:line="520" w:lineRule="exact"/>
        <w:ind w:firstLineChars="200" w:firstLine="420"/>
        <w:rPr>
          <w:rFonts w:ascii="宋体" w:hAnsi="宋体" w:cs="宋体"/>
          <w:szCs w:val="21"/>
        </w:rPr>
      </w:pPr>
      <w:r>
        <w:rPr>
          <w:rFonts w:ascii="宋体" w:hAnsi="宋体" w:cs="宋体" w:hint="eastAsia"/>
          <w:szCs w:val="21"/>
        </w:rPr>
        <w:t>法定代表人（盖章或签字）：          法定代表人（盖章或签字）：</w:t>
      </w:r>
    </w:p>
    <w:p w:rsidR="000A4DD1" w:rsidRDefault="00F57544">
      <w:pPr>
        <w:tabs>
          <w:tab w:val="left" w:pos="720"/>
        </w:tabs>
        <w:spacing w:line="520" w:lineRule="exact"/>
        <w:ind w:firstLineChars="200" w:firstLine="420"/>
        <w:rPr>
          <w:rFonts w:ascii="宋体" w:hAnsi="宋体" w:cs="宋体"/>
          <w:szCs w:val="21"/>
        </w:rPr>
      </w:pPr>
      <w:r>
        <w:rPr>
          <w:rFonts w:ascii="宋体" w:hAnsi="宋体" w:cs="宋体" w:hint="eastAsia"/>
          <w:szCs w:val="21"/>
        </w:rPr>
        <w:t>委托代理人（签字）：                委托代理人（签字）：</w:t>
      </w:r>
    </w:p>
    <w:p w:rsidR="000A4DD1" w:rsidRDefault="00F57544">
      <w:pPr>
        <w:tabs>
          <w:tab w:val="left" w:pos="720"/>
        </w:tabs>
        <w:spacing w:line="520" w:lineRule="exact"/>
        <w:ind w:firstLineChars="200" w:firstLine="420"/>
        <w:rPr>
          <w:rFonts w:ascii="宋体" w:hAnsi="宋体" w:cs="宋体"/>
          <w:szCs w:val="21"/>
        </w:rPr>
      </w:pPr>
      <w:r>
        <w:rPr>
          <w:rFonts w:ascii="宋体" w:hAnsi="宋体" w:cs="宋体" w:hint="eastAsia"/>
          <w:szCs w:val="21"/>
        </w:rPr>
        <w:t>地  址：                            地  址：</w:t>
      </w:r>
    </w:p>
    <w:p w:rsidR="000A4DD1" w:rsidRDefault="00F57544">
      <w:pPr>
        <w:tabs>
          <w:tab w:val="left" w:pos="720"/>
        </w:tabs>
        <w:spacing w:line="520" w:lineRule="exact"/>
        <w:ind w:firstLineChars="200" w:firstLine="420"/>
        <w:rPr>
          <w:rFonts w:ascii="宋体" w:hAnsi="宋体" w:cs="宋体"/>
          <w:szCs w:val="21"/>
        </w:rPr>
      </w:pPr>
      <w:r>
        <w:rPr>
          <w:rFonts w:ascii="宋体" w:hAnsi="宋体" w:cs="宋体" w:hint="eastAsia"/>
          <w:szCs w:val="21"/>
        </w:rPr>
        <w:t>电  话：                            电  话：</w:t>
      </w:r>
    </w:p>
    <w:p w:rsidR="000A4DD1" w:rsidRDefault="00F57544">
      <w:pPr>
        <w:tabs>
          <w:tab w:val="left" w:pos="720"/>
        </w:tabs>
        <w:spacing w:line="520" w:lineRule="exact"/>
        <w:ind w:firstLineChars="200" w:firstLine="420"/>
        <w:rPr>
          <w:rFonts w:ascii="宋体" w:hAnsi="宋体" w:cs="宋体"/>
          <w:szCs w:val="21"/>
        </w:rPr>
      </w:pPr>
      <w:r>
        <w:rPr>
          <w:rFonts w:ascii="宋体" w:hAnsi="宋体" w:cs="宋体" w:hint="eastAsia"/>
          <w:szCs w:val="21"/>
        </w:rPr>
        <w:t>传  真：                            传  真：</w:t>
      </w:r>
    </w:p>
    <w:p w:rsidR="000A4DD1" w:rsidRDefault="00F57544">
      <w:pPr>
        <w:tabs>
          <w:tab w:val="left" w:pos="720"/>
        </w:tabs>
        <w:spacing w:line="520" w:lineRule="exact"/>
        <w:ind w:firstLineChars="2000" w:firstLine="4200"/>
        <w:rPr>
          <w:rFonts w:ascii="宋体" w:hAnsi="宋体" w:cs="宋体"/>
          <w:szCs w:val="21"/>
        </w:rPr>
      </w:pPr>
      <w:r>
        <w:rPr>
          <w:rFonts w:ascii="宋体" w:hAnsi="宋体" w:cs="宋体" w:hint="eastAsia"/>
          <w:szCs w:val="21"/>
        </w:rPr>
        <w:t>开户名称：</w:t>
      </w:r>
    </w:p>
    <w:p w:rsidR="000A4DD1" w:rsidRDefault="00F57544">
      <w:pPr>
        <w:tabs>
          <w:tab w:val="left" w:pos="720"/>
        </w:tabs>
        <w:spacing w:line="520" w:lineRule="exact"/>
        <w:ind w:firstLineChars="2000" w:firstLine="4200"/>
        <w:rPr>
          <w:rFonts w:ascii="宋体" w:hAnsi="宋体" w:cs="宋体"/>
          <w:szCs w:val="21"/>
        </w:rPr>
      </w:pPr>
      <w:r>
        <w:rPr>
          <w:rFonts w:ascii="宋体" w:hAnsi="宋体" w:cs="宋体" w:hint="eastAsia"/>
          <w:szCs w:val="21"/>
        </w:rPr>
        <w:lastRenderedPageBreak/>
        <w:t>开 户 行：</w:t>
      </w:r>
    </w:p>
    <w:p w:rsidR="000A4DD1" w:rsidRDefault="00F57544">
      <w:pPr>
        <w:tabs>
          <w:tab w:val="left" w:pos="720"/>
        </w:tabs>
        <w:spacing w:line="520" w:lineRule="exact"/>
        <w:ind w:firstLineChars="2000" w:firstLine="4200"/>
        <w:rPr>
          <w:rFonts w:ascii="宋体" w:hAnsi="宋体" w:cs="宋体"/>
          <w:szCs w:val="21"/>
        </w:rPr>
      </w:pPr>
      <w:r>
        <w:rPr>
          <w:rFonts w:ascii="宋体" w:hAnsi="宋体" w:cs="宋体" w:hint="eastAsia"/>
          <w:szCs w:val="21"/>
        </w:rPr>
        <w:t>银行账号：</w:t>
      </w:r>
    </w:p>
    <w:p w:rsidR="000A4DD1" w:rsidRDefault="00F57544">
      <w:pPr>
        <w:tabs>
          <w:tab w:val="left" w:pos="720"/>
        </w:tabs>
        <w:spacing w:line="520" w:lineRule="exact"/>
        <w:ind w:firstLineChars="200" w:firstLine="422"/>
        <w:rPr>
          <w:rFonts w:ascii="宋体" w:hAnsi="宋体" w:cs="宋体"/>
          <w:b/>
          <w:szCs w:val="21"/>
        </w:rPr>
      </w:pPr>
      <w:r>
        <w:rPr>
          <w:rFonts w:ascii="宋体" w:hAnsi="宋体" w:cs="宋体" w:hint="eastAsia"/>
          <w:b/>
          <w:szCs w:val="21"/>
        </w:rPr>
        <w:t>日  期：   年 　月　 日              日   期：     年  月  日</w:t>
      </w:r>
    </w:p>
    <w:p w:rsidR="000A4DD1" w:rsidRDefault="00F57544">
      <w:pPr>
        <w:spacing w:line="520" w:lineRule="exact"/>
        <w:ind w:firstLine="2125"/>
        <w:jc w:val="center"/>
        <w:rPr>
          <w:rFonts w:ascii="宋体" w:hAnsi="宋体"/>
          <w:sz w:val="24"/>
        </w:rPr>
      </w:pPr>
      <w:r>
        <w:rPr>
          <w:rFonts w:ascii="宋体" w:hAnsi="宋体" w:cs="仿宋" w:hint="eastAsia"/>
          <w:b/>
          <w:bCs/>
          <w:spacing w:val="72"/>
          <w:sz w:val="28"/>
          <w:szCs w:val="28"/>
          <w:u w:val="wavyDouble"/>
        </w:rPr>
        <w:br w:type="page"/>
      </w:r>
    </w:p>
    <w:p w:rsidR="000A4DD1" w:rsidRDefault="00F57544" w:rsidP="00564A36">
      <w:pPr>
        <w:pStyle w:val="1"/>
      </w:pPr>
      <w:bookmarkStart w:id="446" w:name="_Toc8"/>
      <w:r>
        <w:rPr>
          <w:rFonts w:hint="eastAsia"/>
        </w:rPr>
        <w:lastRenderedPageBreak/>
        <w:t>第五章</w:t>
      </w:r>
      <w:r>
        <w:rPr>
          <w:rFonts w:hint="eastAsia"/>
        </w:rPr>
        <w:t xml:space="preserve">  </w:t>
      </w:r>
      <w:r>
        <w:rPr>
          <w:rFonts w:hint="eastAsia"/>
        </w:rPr>
        <w:t>比选内容及要求</w:t>
      </w:r>
      <w:bookmarkEnd w:id="446"/>
    </w:p>
    <w:p w:rsidR="000A4DD1" w:rsidRDefault="000A4DD1">
      <w:pPr>
        <w:rPr>
          <w:highlight w:val="red"/>
        </w:rPr>
      </w:pPr>
    </w:p>
    <w:p w:rsidR="000A4DD1" w:rsidRDefault="000A4DD1">
      <w:pPr>
        <w:rPr>
          <w:highlight w:val="red"/>
        </w:rPr>
      </w:pPr>
    </w:p>
    <w:p w:rsidR="000A4DD1" w:rsidRDefault="00F57544">
      <w:pPr>
        <w:spacing w:line="360" w:lineRule="auto"/>
        <w:ind w:firstLineChars="200" w:firstLine="562"/>
        <w:rPr>
          <w:rFonts w:ascii="宋体" w:hAnsi="宋体" w:cs="宋体"/>
          <w:b/>
          <w:sz w:val="28"/>
          <w:szCs w:val="36"/>
        </w:rPr>
      </w:pPr>
      <w:bookmarkStart w:id="447" w:name="_Toc446625137"/>
      <w:bookmarkStart w:id="448" w:name="_Toc446610603"/>
      <w:bookmarkStart w:id="449" w:name="_Toc247085872"/>
      <w:bookmarkStart w:id="450" w:name="_Toc179632806"/>
      <w:bookmarkStart w:id="451" w:name="_Toc446609704"/>
      <w:bookmarkStart w:id="452" w:name="_Toc152042575"/>
      <w:bookmarkStart w:id="453" w:name="_Toc144974855"/>
      <w:bookmarkStart w:id="454" w:name="_Toc446625825"/>
      <w:bookmarkStart w:id="455" w:name="_Toc246996354"/>
      <w:bookmarkStart w:id="456" w:name="_Toc246997097"/>
      <w:bookmarkStart w:id="457" w:name="_Toc152045786"/>
      <w:bookmarkEnd w:id="439"/>
      <w:bookmarkEnd w:id="440"/>
      <w:bookmarkEnd w:id="441"/>
      <w:bookmarkEnd w:id="442"/>
      <w:bookmarkEnd w:id="443"/>
      <w:bookmarkEnd w:id="444"/>
      <w:bookmarkEnd w:id="445"/>
      <w:r>
        <w:rPr>
          <w:rFonts w:ascii="宋体" w:hAnsi="宋体" w:cs="宋体" w:hint="eastAsia"/>
          <w:b/>
          <w:sz w:val="28"/>
          <w:szCs w:val="36"/>
        </w:rPr>
        <w:t>总体要求：</w:t>
      </w:r>
    </w:p>
    <w:p w:rsidR="000A4DD1" w:rsidRDefault="00F57544">
      <w:pPr>
        <w:spacing w:line="360" w:lineRule="auto"/>
        <w:ind w:firstLineChars="200" w:firstLine="560"/>
        <w:rPr>
          <w:rFonts w:ascii="宋体" w:hAnsi="宋体" w:cs="宋体"/>
          <w:sz w:val="28"/>
          <w:szCs w:val="36"/>
        </w:rPr>
      </w:pPr>
      <w:r>
        <w:rPr>
          <w:rFonts w:ascii="宋体" w:hAnsi="宋体" w:cs="宋体" w:hint="eastAsia"/>
          <w:sz w:val="28"/>
          <w:szCs w:val="36"/>
        </w:rPr>
        <w:t>投标人必须有足够的人力、物力等资源按时保质保量的完成本项目工程财务竣工决算编制服务。</w:t>
      </w:r>
    </w:p>
    <w:p w:rsidR="000A4DD1" w:rsidRDefault="00F57544">
      <w:pPr>
        <w:spacing w:line="360" w:lineRule="auto"/>
        <w:ind w:firstLineChars="200" w:firstLine="560"/>
        <w:rPr>
          <w:rFonts w:ascii="宋体" w:hAnsi="宋体" w:cs="宋体"/>
          <w:sz w:val="28"/>
          <w:szCs w:val="36"/>
        </w:rPr>
      </w:pPr>
      <w:r>
        <w:rPr>
          <w:rFonts w:ascii="宋体" w:hAnsi="宋体" w:cs="宋体" w:hint="eastAsia"/>
          <w:sz w:val="28"/>
          <w:szCs w:val="36"/>
        </w:rPr>
        <w:t>投标人应具备财务审计专业等人员，具备独立开展本项目服务的能力。</w:t>
      </w:r>
    </w:p>
    <w:p w:rsidR="000A4DD1" w:rsidRDefault="00F57544">
      <w:pPr>
        <w:spacing w:line="360" w:lineRule="auto"/>
        <w:ind w:firstLineChars="200" w:firstLine="560"/>
        <w:rPr>
          <w:rFonts w:ascii="宋体" w:hAnsi="宋体" w:cs="宋体"/>
          <w:sz w:val="28"/>
          <w:szCs w:val="36"/>
        </w:rPr>
      </w:pPr>
      <w:r>
        <w:rPr>
          <w:rFonts w:ascii="宋体" w:hAnsi="宋体" w:cs="宋体" w:hint="eastAsia"/>
          <w:sz w:val="28"/>
          <w:szCs w:val="36"/>
        </w:rPr>
        <w:t>投标人应熟悉国家、省、市、县审计部门关于财政性资金基本建设投资管理方面的有关政策、法规和知识，且具备实践经验。</w:t>
      </w:r>
    </w:p>
    <w:p w:rsidR="000A4DD1" w:rsidRDefault="00F57544">
      <w:pPr>
        <w:spacing w:line="360" w:lineRule="auto"/>
        <w:ind w:firstLineChars="200" w:firstLine="560"/>
        <w:rPr>
          <w:rFonts w:ascii="宋体" w:hAnsi="宋体" w:cs="宋体"/>
          <w:sz w:val="28"/>
          <w:szCs w:val="36"/>
        </w:rPr>
      </w:pPr>
      <w:r>
        <w:rPr>
          <w:rFonts w:ascii="宋体" w:hAnsi="宋体" w:cs="宋体" w:hint="eastAsia"/>
          <w:sz w:val="28"/>
          <w:szCs w:val="36"/>
        </w:rPr>
        <w:t>投标人单位应当具备健全的组织机构和内部管理制度，有完善的质量保证体系和制度，有良好的服务态度和较好社会信誉。</w:t>
      </w:r>
    </w:p>
    <w:p w:rsidR="000A4DD1" w:rsidRDefault="00F57544">
      <w:pPr>
        <w:spacing w:line="360" w:lineRule="auto"/>
        <w:ind w:firstLineChars="200" w:firstLine="560"/>
        <w:rPr>
          <w:rFonts w:ascii="宋体" w:hAnsi="宋体" w:cs="宋体"/>
          <w:sz w:val="28"/>
          <w:szCs w:val="36"/>
        </w:rPr>
      </w:pPr>
      <w:r>
        <w:rPr>
          <w:rFonts w:ascii="宋体" w:hAnsi="宋体" w:cs="宋体" w:hint="eastAsia"/>
          <w:sz w:val="28"/>
          <w:szCs w:val="36"/>
        </w:rPr>
        <w:t>中标人必须独立完成采购人委托的工程财务竣工决算编制服务，不得转让给第三方完成。</w:t>
      </w:r>
    </w:p>
    <w:p w:rsidR="000A4DD1" w:rsidRDefault="00F57544">
      <w:pPr>
        <w:spacing w:line="360" w:lineRule="auto"/>
        <w:ind w:firstLineChars="200" w:firstLine="560"/>
        <w:rPr>
          <w:rFonts w:ascii="宋体" w:hAnsi="宋体" w:cs="宋体"/>
          <w:sz w:val="28"/>
          <w:szCs w:val="36"/>
        </w:rPr>
      </w:pPr>
      <w:r>
        <w:rPr>
          <w:rFonts w:ascii="宋体" w:hAnsi="宋体" w:cs="宋体" w:hint="eastAsia"/>
          <w:sz w:val="28"/>
          <w:szCs w:val="36"/>
        </w:rPr>
        <w:t>中标人必须向甲方明确指定实施本项目的负责人，保证联系畅通。</w:t>
      </w:r>
    </w:p>
    <w:p w:rsidR="000A4DD1" w:rsidRDefault="00F57544">
      <w:pPr>
        <w:spacing w:line="360" w:lineRule="auto"/>
        <w:ind w:firstLineChars="200" w:firstLine="560"/>
        <w:rPr>
          <w:rFonts w:ascii="宋体" w:hAnsi="宋体" w:cs="宋体"/>
          <w:sz w:val="28"/>
          <w:szCs w:val="36"/>
        </w:rPr>
      </w:pPr>
      <w:r>
        <w:rPr>
          <w:rFonts w:ascii="宋体" w:hAnsi="宋体" w:cs="宋体" w:hint="eastAsia"/>
          <w:sz w:val="28"/>
          <w:szCs w:val="36"/>
        </w:rPr>
        <w:t>中标人必须严格遵守甲方提出的与本项目服务相关的规章制度和廉政纪律要求。</w:t>
      </w:r>
    </w:p>
    <w:p w:rsidR="000A4DD1" w:rsidRDefault="00F57544">
      <w:pPr>
        <w:spacing w:line="360" w:lineRule="auto"/>
        <w:ind w:firstLineChars="200" w:firstLine="560"/>
        <w:rPr>
          <w:rFonts w:ascii="宋体" w:hAnsi="宋体" w:cs="宋体"/>
          <w:sz w:val="28"/>
          <w:szCs w:val="36"/>
        </w:rPr>
      </w:pPr>
      <w:r>
        <w:rPr>
          <w:rFonts w:ascii="宋体" w:hAnsi="宋体" w:cs="宋体" w:hint="eastAsia"/>
          <w:sz w:val="28"/>
          <w:szCs w:val="36"/>
        </w:rPr>
        <w:t>为实施对中标人服务成果准确性的监督，甲方有权委托有关部门、其他中介机构对中标人提供的服务进行复核，中标人必须无条件配合甲方做好复审、复核和考核工作。</w:t>
      </w:r>
    </w:p>
    <w:p w:rsidR="000A4DD1" w:rsidRDefault="000A4DD1">
      <w:pPr>
        <w:spacing w:line="360" w:lineRule="auto"/>
        <w:ind w:firstLineChars="200" w:firstLine="560"/>
        <w:rPr>
          <w:rFonts w:ascii="宋体" w:hAnsi="宋体" w:cs="宋体"/>
          <w:sz w:val="28"/>
          <w:szCs w:val="36"/>
        </w:rPr>
      </w:pPr>
    </w:p>
    <w:p w:rsidR="000A4DD1" w:rsidRDefault="000A4DD1">
      <w:pPr>
        <w:rPr>
          <w:rFonts w:ascii="宋体" w:hAnsi="宋体"/>
        </w:rPr>
      </w:pPr>
    </w:p>
    <w:p w:rsidR="000A4DD1" w:rsidRDefault="00F57544">
      <w:pPr>
        <w:rPr>
          <w:rFonts w:ascii="宋体" w:hAnsi="宋体"/>
        </w:rPr>
      </w:pPr>
      <w:bookmarkStart w:id="458" w:name="_Toc32423"/>
      <w:r>
        <w:rPr>
          <w:rFonts w:ascii="宋体" w:hAnsi="宋体" w:hint="eastAsia"/>
        </w:rPr>
        <w:br w:type="page"/>
      </w:r>
    </w:p>
    <w:p w:rsidR="000A4DD1" w:rsidRDefault="00F57544" w:rsidP="00564A36">
      <w:pPr>
        <w:pStyle w:val="1"/>
      </w:pPr>
      <w:r>
        <w:rPr>
          <w:rFonts w:hint="eastAsia"/>
        </w:rPr>
        <w:lastRenderedPageBreak/>
        <w:t>第六章</w:t>
      </w:r>
      <w:r>
        <w:rPr>
          <w:rFonts w:hint="eastAsia"/>
        </w:rPr>
        <w:t xml:space="preserve">  </w:t>
      </w:r>
      <w:r>
        <w:rPr>
          <w:rFonts w:hint="eastAsia"/>
        </w:rPr>
        <w:t>比选申请文件格式</w:t>
      </w:r>
      <w:bookmarkEnd w:id="447"/>
      <w:bookmarkEnd w:id="448"/>
      <w:bookmarkEnd w:id="449"/>
      <w:bookmarkEnd w:id="450"/>
      <w:bookmarkEnd w:id="451"/>
      <w:bookmarkEnd w:id="452"/>
      <w:bookmarkEnd w:id="453"/>
      <w:bookmarkEnd w:id="454"/>
      <w:bookmarkEnd w:id="455"/>
      <w:bookmarkEnd w:id="456"/>
      <w:bookmarkEnd w:id="457"/>
      <w:bookmarkEnd w:id="458"/>
    </w:p>
    <w:p w:rsidR="000A4DD1" w:rsidRDefault="0026089A">
      <w:pPr>
        <w:tabs>
          <w:tab w:val="left" w:pos="1080"/>
          <w:tab w:val="left" w:pos="4080"/>
        </w:tabs>
        <w:spacing w:line="560" w:lineRule="exact"/>
        <w:ind w:firstLine="1405"/>
        <w:rPr>
          <w:rFonts w:ascii="宋体" w:hAnsi="宋体"/>
          <w:b/>
          <w:bCs/>
          <w:sz w:val="28"/>
          <w:szCs w:val="28"/>
        </w:rPr>
      </w:pPr>
      <w:r>
        <w:rPr>
          <w:rFonts w:ascii="宋体" w:hAnsi="宋体"/>
          <w:b/>
          <w:bCs/>
          <w:sz w:val="28"/>
          <w:szCs w:val="28"/>
        </w:rPr>
        <w:pict>
          <v:shapetype id="_x0000_t202" coordsize="21600,21600" o:spt="202" path="m,l,21600r21600,l21600,xe">
            <v:stroke joinstyle="miter"/>
            <v:path gradientshapeok="t" o:connecttype="rect"/>
          </v:shapetype>
          <v:shape id="文本框 2" o:spid="_x0000_s1026" type="#_x0000_t202" style="position:absolute;left:0;text-align:left;margin-left:365.6pt;margin-top:12.8pt;width:82.15pt;height:34.15pt;z-index:251659264" o:gfxdata="UEsDBAoAAAAAAIdO4kAAAAAAAAAAAAAAAAAEAAAAZHJzL1BLAwQUAAAACACHTuJAJ1JqSdkAAAAJ&#10;AQAADwAAAGRycy9kb3ducmV2LnhtbE2Py07DMBBF90j8gzVIbBB1HiRNQpwukECwg4Jg68bTJMIe&#10;B9tNy99jVrAc3aN7z7Sbk9FsQecnSwLSVQIMqbdqokHA2+v9dQXMB0lKakso4Bs9bLrzs1Y2yh7p&#10;BZdtGFgsId9IAWMIc8O570c00q/sjBSzvXVGhni6gSsnj7HcaJ4lScmNnCgujHLGuxH7z+3BCKhu&#10;HpcP/5Q/v/flXtfhar08fDkhLi/S5BZYwFP4g+FXP6pDF5129kDKMy1gnadZRAVkRQksAlVdFMB2&#10;Auq8Bt61/P8H3Q9QSwMEFAAAAAgAh07iQITGe1oXAgAAUgQAAA4AAABkcnMvZTJvRG9jLnhtbK1U&#10;S5LTMBDdU8UdVNoTezIMMK44UwUhbCigapgDKFLbVpV+SErsXABuwIoN+zlXzkFLNiEzsMgCL+wn&#10;6emp+3XLi5tBK7IDH6Q1Nb2YlZSA4VZI09b07vP62StKQmRGMGUN1HQPgd4snz5Z9K6Cue2sEuAJ&#10;iphQ9a6mXYyuKorAO9AszKwDg4uN9ZpFHPq2EJ71qK5VMS/LF0VvvXDecggBZ1fjIp0U/TmCtmkk&#10;h5XlWw0mjqoeFIuYUuikC3SZo20a4PFj0wSIRNUUM435jYcg3qR3sVywqvXMdZJPIbBzQniUk2bS&#10;4KFHqRWLjGy9/EtKS+5tsE2ccauLMZHsCGZxUT7y5rZjDnIuaHVwR9PD/5PlH3afPJECO4ESwzQW&#10;/PD92+HH/eHnVzJP9vQuVMi6dciLw2s7JOo0H3AyZT00Xqcv5kNwHc3dH82FIRKeNpXPLy/LK0o4&#10;riF8iRhlij+7nQ/xHVhNEqipx+JlT9nufYgj9TclHRaskmItlcoD327eKE92DAu9zs+k/oCmDOlr&#10;en01T3Ew7N4GuwahduhAMG0+78GOcCpc5udfwimwFQvdGEBWSDRWaRnBZ9QBE2+NIHHv0GWDl4um&#10;YDQIShTgXUwoMyOT6hwmeqdMOgRyp08upYKNhUkoDpsBRRPcWLHHIvbY7Zjsly3zGMHWedl2aHcu&#10;apF42Gq5LtO1SL18OkZ8+itY/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nUmpJ2QAAAAkBAAAP&#10;AAAAAAAAAAEAIAAAACIAAABkcnMvZG93bnJldi54bWxQSwECFAAUAAAACACHTuJAhMZ7WhcCAABS&#10;BAAADgAAAAAAAAABACAAAAAoAQAAZHJzL2Uyb0RvYy54bWxQSwUGAAAAAAYABgBZAQAAsQUAAAAA&#10;">
            <v:textbox style="mso-next-textbox:#文本框 2">
              <w:txbxContent>
                <w:p w:rsidR="00F57544" w:rsidRDefault="00F57544">
                  <w:r>
                    <w:rPr>
                      <w:rFonts w:ascii="宋体" w:hAnsi="宋体" w:hint="eastAsia"/>
                      <w:b/>
                      <w:bCs/>
                      <w:sz w:val="24"/>
                    </w:rPr>
                    <w:t>正本或副</w:t>
                  </w:r>
                  <w:r>
                    <w:rPr>
                      <w:rFonts w:ascii="宋体" w:hAnsi="宋体" w:hint="eastAsia"/>
                      <w:b/>
                      <w:bCs/>
                      <w:sz w:val="28"/>
                      <w:szCs w:val="28"/>
                    </w:rPr>
                    <w:t>本</w:t>
                  </w:r>
                </w:p>
              </w:txbxContent>
            </v:textbox>
          </v:shape>
        </w:pict>
      </w:r>
    </w:p>
    <w:p w:rsidR="000A4DD1" w:rsidRDefault="000A4DD1">
      <w:pPr>
        <w:tabs>
          <w:tab w:val="left" w:pos="1080"/>
          <w:tab w:val="left" w:pos="4080"/>
        </w:tabs>
        <w:spacing w:line="560" w:lineRule="exact"/>
        <w:ind w:firstLine="1405"/>
        <w:jc w:val="center"/>
        <w:rPr>
          <w:rFonts w:ascii="宋体" w:hAnsi="宋体"/>
          <w:b/>
          <w:bCs/>
          <w:sz w:val="28"/>
          <w:szCs w:val="28"/>
        </w:rPr>
      </w:pPr>
    </w:p>
    <w:p w:rsidR="000A4DD1" w:rsidRDefault="000A4DD1">
      <w:pPr>
        <w:tabs>
          <w:tab w:val="left" w:pos="1080"/>
          <w:tab w:val="left" w:pos="4080"/>
        </w:tabs>
        <w:spacing w:line="560" w:lineRule="exact"/>
        <w:ind w:firstLine="1405"/>
        <w:jc w:val="center"/>
        <w:rPr>
          <w:rFonts w:ascii="宋体" w:hAnsi="宋体"/>
          <w:b/>
          <w:bCs/>
          <w:sz w:val="28"/>
          <w:szCs w:val="28"/>
        </w:rPr>
      </w:pPr>
    </w:p>
    <w:p w:rsidR="000A4DD1" w:rsidRDefault="00F57544">
      <w:pPr>
        <w:tabs>
          <w:tab w:val="left" w:pos="1080"/>
          <w:tab w:val="left" w:pos="4080"/>
        </w:tabs>
        <w:spacing w:line="360" w:lineRule="auto"/>
        <w:jc w:val="center"/>
        <w:rPr>
          <w:rFonts w:ascii="宋体" w:hAnsi="宋体"/>
          <w:b/>
          <w:sz w:val="36"/>
          <w:szCs w:val="36"/>
        </w:rPr>
      </w:pPr>
      <w:r>
        <w:rPr>
          <w:rFonts w:eastAsia="方正小标宋_GBK"/>
          <w:sz w:val="36"/>
          <w:szCs w:val="36"/>
        </w:rPr>
        <w:t>定魏公路曲周</w:t>
      </w:r>
      <w:r>
        <w:rPr>
          <w:rFonts w:eastAsia="方正小标宋_GBK" w:hint="eastAsia"/>
          <w:sz w:val="36"/>
          <w:szCs w:val="36"/>
        </w:rPr>
        <w:t>北延</w:t>
      </w:r>
      <w:r>
        <w:rPr>
          <w:rFonts w:eastAsia="方正小标宋_GBK"/>
          <w:sz w:val="36"/>
          <w:szCs w:val="36"/>
        </w:rPr>
        <w:t>和魏县南</w:t>
      </w:r>
      <w:r>
        <w:rPr>
          <w:rFonts w:eastAsia="方正小标宋_GBK" w:hint="eastAsia"/>
          <w:sz w:val="36"/>
          <w:szCs w:val="36"/>
        </w:rPr>
        <w:t>延工程</w:t>
      </w:r>
      <w:r>
        <w:rPr>
          <w:rFonts w:eastAsia="方正小标宋_GBK"/>
          <w:sz w:val="36"/>
          <w:szCs w:val="36"/>
        </w:rPr>
        <w:t>竣工财务</w:t>
      </w:r>
      <w:r>
        <w:rPr>
          <w:rFonts w:eastAsia="方正小标宋_GBK" w:hint="eastAsia"/>
          <w:sz w:val="36"/>
          <w:szCs w:val="36"/>
        </w:rPr>
        <w:t>决</w:t>
      </w:r>
      <w:r>
        <w:rPr>
          <w:rFonts w:eastAsia="方正小标宋_GBK"/>
          <w:sz w:val="36"/>
          <w:szCs w:val="36"/>
        </w:rPr>
        <w:t>算编制及邯郸段</w:t>
      </w:r>
      <w:r>
        <w:rPr>
          <w:rFonts w:eastAsia="方正小标宋_GBK" w:hint="eastAsia"/>
          <w:sz w:val="36"/>
          <w:szCs w:val="36"/>
        </w:rPr>
        <w:t>全线</w:t>
      </w:r>
      <w:r>
        <w:rPr>
          <w:rFonts w:eastAsia="方正小标宋_GBK"/>
          <w:sz w:val="36"/>
          <w:szCs w:val="36"/>
        </w:rPr>
        <w:t>竣工财务决算报表合并</w:t>
      </w:r>
      <w:r>
        <w:rPr>
          <w:rFonts w:eastAsia="方正小标宋_GBK" w:hint="eastAsia"/>
          <w:sz w:val="36"/>
          <w:szCs w:val="36"/>
        </w:rPr>
        <w:t>项目</w:t>
      </w:r>
    </w:p>
    <w:p w:rsidR="000A4DD1" w:rsidRDefault="000A4DD1">
      <w:pPr>
        <w:tabs>
          <w:tab w:val="left" w:pos="1080"/>
          <w:tab w:val="left" w:pos="4080"/>
        </w:tabs>
        <w:spacing w:line="360" w:lineRule="auto"/>
        <w:ind w:firstLine="3614"/>
        <w:jc w:val="center"/>
        <w:rPr>
          <w:rFonts w:ascii="宋体" w:hAnsi="宋体"/>
          <w:b/>
          <w:sz w:val="72"/>
          <w:szCs w:val="72"/>
        </w:rPr>
      </w:pPr>
    </w:p>
    <w:p w:rsidR="000A4DD1" w:rsidRDefault="00F57544">
      <w:pPr>
        <w:tabs>
          <w:tab w:val="left" w:pos="1080"/>
          <w:tab w:val="left" w:pos="4080"/>
        </w:tabs>
        <w:spacing w:line="360" w:lineRule="auto"/>
        <w:jc w:val="center"/>
        <w:rPr>
          <w:rFonts w:ascii="宋体" w:hAnsi="宋体"/>
          <w:b/>
          <w:sz w:val="72"/>
          <w:szCs w:val="72"/>
        </w:rPr>
      </w:pPr>
      <w:r>
        <w:rPr>
          <w:rFonts w:ascii="宋体" w:hAnsi="宋体" w:hint="eastAsia"/>
          <w:b/>
          <w:sz w:val="72"/>
          <w:szCs w:val="72"/>
        </w:rPr>
        <w:t>比选申请文件</w:t>
      </w:r>
    </w:p>
    <w:p w:rsidR="000A4DD1" w:rsidRDefault="000A4DD1">
      <w:pPr>
        <w:ind w:firstLineChars="122" w:firstLine="343"/>
        <w:jc w:val="center"/>
        <w:rPr>
          <w:rFonts w:ascii="宋体" w:hAnsi="宋体"/>
          <w:b/>
          <w:sz w:val="28"/>
        </w:rPr>
      </w:pPr>
    </w:p>
    <w:p w:rsidR="000A4DD1" w:rsidRDefault="00F57544">
      <w:pPr>
        <w:ind w:firstLineChars="122" w:firstLine="343"/>
        <w:jc w:val="center"/>
        <w:rPr>
          <w:rFonts w:ascii="宋体" w:hAnsi="宋体"/>
          <w:bCs/>
          <w:sz w:val="32"/>
        </w:rPr>
      </w:pPr>
      <w:r>
        <w:rPr>
          <w:rFonts w:ascii="宋体" w:hAnsi="宋体"/>
          <w:b/>
          <w:sz w:val="28"/>
        </w:rPr>
        <w:t>比选编号：</w:t>
      </w:r>
    </w:p>
    <w:p w:rsidR="000A4DD1" w:rsidRDefault="000A4DD1">
      <w:pPr>
        <w:tabs>
          <w:tab w:val="left" w:pos="1080"/>
          <w:tab w:val="left" w:pos="4080"/>
        </w:tabs>
        <w:spacing w:line="560" w:lineRule="exact"/>
        <w:ind w:firstLine="1800"/>
        <w:jc w:val="center"/>
        <w:rPr>
          <w:rFonts w:ascii="宋体" w:hAnsi="宋体"/>
          <w:sz w:val="36"/>
          <w:szCs w:val="36"/>
        </w:rPr>
      </w:pPr>
    </w:p>
    <w:p w:rsidR="000A4DD1" w:rsidRDefault="000A4DD1">
      <w:pPr>
        <w:tabs>
          <w:tab w:val="left" w:pos="1080"/>
          <w:tab w:val="left" w:pos="4080"/>
        </w:tabs>
        <w:spacing w:line="560" w:lineRule="exact"/>
        <w:ind w:firstLine="1800"/>
        <w:jc w:val="center"/>
        <w:rPr>
          <w:rFonts w:ascii="宋体" w:hAnsi="宋体"/>
          <w:sz w:val="36"/>
          <w:szCs w:val="36"/>
        </w:rPr>
      </w:pPr>
    </w:p>
    <w:p w:rsidR="000A4DD1" w:rsidRDefault="000A4DD1">
      <w:pPr>
        <w:tabs>
          <w:tab w:val="left" w:pos="1080"/>
          <w:tab w:val="left" w:pos="4080"/>
        </w:tabs>
        <w:spacing w:line="560" w:lineRule="exact"/>
        <w:ind w:firstLine="1800"/>
        <w:jc w:val="center"/>
        <w:rPr>
          <w:rFonts w:ascii="宋体" w:hAnsi="宋体"/>
          <w:sz w:val="36"/>
          <w:szCs w:val="36"/>
        </w:rPr>
      </w:pPr>
    </w:p>
    <w:p w:rsidR="000A4DD1" w:rsidRDefault="000A4DD1">
      <w:pPr>
        <w:tabs>
          <w:tab w:val="left" w:pos="1080"/>
          <w:tab w:val="left" w:pos="4080"/>
        </w:tabs>
        <w:spacing w:line="560" w:lineRule="exact"/>
        <w:ind w:firstLine="1800"/>
        <w:jc w:val="center"/>
        <w:rPr>
          <w:rFonts w:ascii="宋体" w:hAnsi="宋体"/>
          <w:sz w:val="36"/>
          <w:szCs w:val="36"/>
        </w:rPr>
      </w:pPr>
    </w:p>
    <w:p w:rsidR="000A4DD1" w:rsidRDefault="000A4DD1">
      <w:pPr>
        <w:tabs>
          <w:tab w:val="left" w:pos="1080"/>
          <w:tab w:val="left" w:pos="4080"/>
        </w:tabs>
        <w:spacing w:line="560" w:lineRule="exact"/>
        <w:ind w:firstLine="1800"/>
        <w:jc w:val="center"/>
        <w:rPr>
          <w:rFonts w:ascii="宋体" w:hAnsi="宋体"/>
          <w:sz w:val="36"/>
          <w:szCs w:val="36"/>
        </w:rPr>
      </w:pPr>
    </w:p>
    <w:p w:rsidR="000A4DD1" w:rsidRDefault="000A4DD1">
      <w:pPr>
        <w:tabs>
          <w:tab w:val="left" w:pos="1080"/>
          <w:tab w:val="left" w:pos="4080"/>
        </w:tabs>
        <w:spacing w:line="560" w:lineRule="exact"/>
        <w:ind w:firstLine="1800"/>
        <w:jc w:val="center"/>
        <w:rPr>
          <w:rFonts w:ascii="宋体" w:hAnsi="宋体"/>
          <w:sz w:val="36"/>
          <w:szCs w:val="36"/>
        </w:rPr>
      </w:pPr>
    </w:p>
    <w:p w:rsidR="000A4DD1" w:rsidRDefault="000A4DD1">
      <w:pPr>
        <w:tabs>
          <w:tab w:val="left" w:pos="1080"/>
          <w:tab w:val="left" w:pos="4080"/>
        </w:tabs>
        <w:spacing w:line="560" w:lineRule="exact"/>
        <w:ind w:firstLine="1800"/>
        <w:rPr>
          <w:rFonts w:ascii="宋体" w:hAnsi="宋体"/>
          <w:sz w:val="36"/>
          <w:szCs w:val="36"/>
        </w:rPr>
      </w:pPr>
    </w:p>
    <w:p w:rsidR="000A4DD1" w:rsidRDefault="00F57544">
      <w:pPr>
        <w:tabs>
          <w:tab w:val="left" w:pos="1080"/>
          <w:tab w:val="left" w:pos="4080"/>
        </w:tabs>
        <w:spacing w:line="840" w:lineRule="auto"/>
        <w:ind w:firstLineChars="472" w:firstLine="1416"/>
        <w:rPr>
          <w:rFonts w:ascii="宋体" w:hAnsi="宋体"/>
          <w:sz w:val="30"/>
          <w:szCs w:val="30"/>
        </w:rPr>
      </w:pPr>
      <w:r>
        <w:rPr>
          <w:rFonts w:ascii="宋体" w:hAnsi="宋体" w:hint="eastAsia"/>
          <w:sz w:val="30"/>
          <w:szCs w:val="30"/>
        </w:rPr>
        <w:t>比选申请人名称：</w:t>
      </w:r>
      <w:r>
        <w:rPr>
          <w:rFonts w:ascii="宋体" w:hAnsi="宋体" w:hint="eastAsia"/>
          <w:sz w:val="30"/>
          <w:szCs w:val="30"/>
          <w:u w:val="single"/>
        </w:rPr>
        <w:t xml:space="preserve">                    </w:t>
      </w:r>
      <w:r>
        <w:rPr>
          <w:rFonts w:ascii="宋体" w:hAnsi="宋体" w:hint="eastAsia"/>
          <w:sz w:val="30"/>
          <w:szCs w:val="30"/>
        </w:rPr>
        <w:t>（单位公章）</w:t>
      </w:r>
    </w:p>
    <w:p w:rsidR="000A4DD1" w:rsidRDefault="00F57544">
      <w:pPr>
        <w:tabs>
          <w:tab w:val="left" w:pos="1080"/>
          <w:tab w:val="left" w:pos="4080"/>
        </w:tabs>
        <w:spacing w:line="840" w:lineRule="auto"/>
        <w:ind w:firstLineChars="472" w:firstLine="1416"/>
        <w:rPr>
          <w:rFonts w:ascii="宋体" w:hAnsi="宋体"/>
          <w:sz w:val="20"/>
          <w:szCs w:val="20"/>
        </w:rPr>
      </w:pPr>
      <w:r>
        <w:rPr>
          <w:rFonts w:ascii="宋体" w:hAnsi="宋体" w:hint="eastAsia"/>
          <w:sz w:val="30"/>
          <w:szCs w:val="30"/>
        </w:rPr>
        <w:t>日      期：</w:t>
      </w:r>
      <w:r>
        <w:rPr>
          <w:rFonts w:ascii="宋体" w:hAnsi="宋体" w:hint="eastAsia"/>
          <w:sz w:val="30"/>
          <w:szCs w:val="30"/>
          <w:u w:val="single"/>
        </w:rPr>
        <w:t xml:space="preserve">                        </w:t>
      </w:r>
    </w:p>
    <w:p w:rsidR="000A4DD1" w:rsidRDefault="00F57544">
      <w:pPr>
        <w:spacing w:line="400" w:lineRule="exact"/>
        <w:rPr>
          <w:rFonts w:ascii="宋体" w:hAnsi="宋体"/>
        </w:rPr>
      </w:pPr>
      <w:r>
        <w:rPr>
          <w:rFonts w:ascii="宋体" w:hAnsi="宋体"/>
        </w:rPr>
        <w:br w:type="page"/>
      </w:r>
      <w:bookmarkStart w:id="459" w:name="_Toc152045787"/>
      <w:bookmarkStart w:id="460" w:name="_Toc246996355"/>
      <w:bookmarkStart w:id="461" w:name="_Toc179632807"/>
      <w:bookmarkStart w:id="462" w:name="_Toc246997098"/>
      <w:bookmarkStart w:id="463" w:name="_Toc144974856"/>
      <w:bookmarkStart w:id="464" w:name="_Toc152042576"/>
      <w:bookmarkStart w:id="465" w:name="_Toc247085873"/>
      <w:bookmarkStart w:id="466" w:name="_Toc296602601"/>
    </w:p>
    <w:p w:rsidR="000A4DD1" w:rsidRDefault="00F57544">
      <w:pPr>
        <w:ind w:firstLine="2200"/>
        <w:jc w:val="center"/>
        <w:rPr>
          <w:rFonts w:ascii="宋体" w:hAnsi="宋体"/>
          <w:sz w:val="44"/>
          <w:szCs w:val="44"/>
        </w:rPr>
      </w:pPr>
      <w:bookmarkStart w:id="467" w:name="_Toc446609705"/>
      <w:r>
        <w:rPr>
          <w:rFonts w:ascii="宋体" w:hAnsi="宋体" w:hint="eastAsia"/>
          <w:sz w:val="44"/>
          <w:szCs w:val="44"/>
        </w:rPr>
        <w:lastRenderedPageBreak/>
        <w:t>目    录</w:t>
      </w:r>
      <w:bookmarkEnd w:id="459"/>
      <w:bookmarkEnd w:id="460"/>
      <w:bookmarkEnd w:id="461"/>
      <w:bookmarkEnd w:id="462"/>
      <w:bookmarkEnd w:id="463"/>
      <w:bookmarkEnd w:id="464"/>
      <w:bookmarkEnd w:id="465"/>
      <w:bookmarkEnd w:id="466"/>
      <w:bookmarkEnd w:id="467"/>
    </w:p>
    <w:p w:rsidR="000A4DD1" w:rsidRDefault="000A4DD1">
      <w:pPr>
        <w:spacing w:line="540" w:lineRule="exact"/>
        <w:rPr>
          <w:rFonts w:ascii="宋体" w:hAnsi="宋体"/>
        </w:rPr>
      </w:pPr>
    </w:p>
    <w:p w:rsidR="000A4DD1" w:rsidRDefault="00F57544">
      <w:pPr>
        <w:spacing w:line="560" w:lineRule="exact"/>
        <w:ind w:left="410" w:firstLine="1200"/>
        <w:rPr>
          <w:rFonts w:ascii="宋体" w:hAnsi="宋体"/>
          <w:sz w:val="24"/>
        </w:rPr>
      </w:pPr>
      <w:r>
        <w:rPr>
          <w:rFonts w:ascii="宋体" w:hAnsi="宋体" w:hint="eastAsia"/>
          <w:sz w:val="24"/>
        </w:rPr>
        <w:t>一、比选申请函</w:t>
      </w:r>
    </w:p>
    <w:p w:rsidR="000A4DD1" w:rsidRDefault="00F57544">
      <w:pPr>
        <w:spacing w:line="560" w:lineRule="exact"/>
        <w:ind w:left="410" w:firstLine="1200"/>
        <w:rPr>
          <w:rFonts w:ascii="宋体" w:hAnsi="宋体"/>
          <w:sz w:val="24"/>
        </w:rPr>
      </w:pPr>
      <w:r>
        <w:rPr>
          <w:rFonts w:ascii="宋体" w:hAnsi="宋体" w:hint="eastAsia"/>
          <w:sz w:val="24"/>
        </w:rPr>
        <w:t>二、法定代表人身份证明或授权委托书</w:t>
      </w:r>
    </w:p>
    <w:p w:rsidR="000A4DD1" w:rsidRDefault="00F57544">
      <w:pPr>
        <w:spacing w:line="560" w:lineRule="exact"/>
        <w:ind w:left="410" w:firstLine="1200"/>
        <w:rPr>
          <w:rFonts w:ascii="宋体" w:hAnsi="宋体"/>
          <w:sz w:val="24"/>
        </w:rPr>
      </w:pPr>
      <w:r>
        <w:rPr>
          <w:rFonts w:ascii="宋体" w:hAnsi="宋体" w:hint="eastAsia"/>
          <w:sz w:val="24"/>
        </w:rPr>
        <w:t>三、比选申请人相关证明资料</w:t>
      </w:r>
    </w:p>
    <w:p w:rsidR="000A4DD1" w:rsidRDefault="00F57544">
      <w:pPr>
        <w:spacing w:line="560" w:lineRule="exact"/>
        <w:ind w:left="410" w:firstLine="1200"/>
        <w:rPr>
          <w:rFonts w:ascii="宋体" w:hAnsi="宋体"/>
          <w:kern w:val="0"/>
          <w:sz w:val="24"/>
        </w:rPr>
      </w:pPr>
      <w:r>
        <w:rPr>
          <w:rFonts w:ascii="宋体" w:hAnsi="宋体" w:hint="eastAsia"/>
          <w:kern w:val="0"/>
          <w:sz w:val="24"/>
        </w:rPr>
        <w:t>四、技术方案</w:t>
      </w:r>
    </w:p>
    <w:p w:rsidR="000A4DD1" w:rsidRDefault="00F57544">
      <w:pPr>
        <w:spacing w:line="560" w:lineRule="exact"/>
        <w:ind w:left="410" w:firstLine="1200"/>
        <w:rPr>
          <w:rFonts w:ascii="宋体" w:hAnsi="宋体"/>
          <w:kern w:val="0"/>
          <w:sz w:val="24"/>
        </w:rPr>
      </w:pPr>
      <w:r>
        <w:rPr>
          <w:rFonts w:ascii="宋体" w:hAnsi="宋体" w:hint="eastAsia"/>
          <w:kern w:val="0"/>
          <w:sz w:val="24"/>
        </w:rPr>
        <w:t>五、质量保障方案</w:t>
      </w:r>
    </w:p>
    <w:p w:rsidR="000A4DD1" w:rsidRDefault="00F57544">
      <w:pPr>
        <w:spacing w:line="560" w:lineRule="exact"/>
        <w:ind w:left="410" w:firstLine="1200"/>
        <w:rPr>
          <w:rFonts w:ascii="宋体" w:hAnsi="宋体"/>
          <w:sz w:val="24"/>
        </w:rPr>
      </w:pPr>
      <w:r>
        <w:rPr>
          <w:rFonts w:ascii="宋体" w:hAnsi="宋体" w:hint="eastAsia"/>
          <w:sz w:val="24"/>
        </w:rPr>
        <w:t>六、其他资料</w:t>
      </w:r>
    </w:p>
    <w:p w:rsidR="000A4DD1" w:rsidRDefault="00F57544" w:rsidP="00E37A73">
      <w:pPr>
        <w:pStyle w:val="2"/>
      </w:pPr>
      <w:r>
        <w:br w:type="page"/>
      </w:r>
      <w:bookmarkStart w:id="468" w:name="_Toc246996356"/>
      <w:bookmarkStart w:id="469" w:name="_Toc144974857"/>
      <w:bookmarkStart w:id="470" w:name="_Toc296602602"/>
      <w:bookmarkStart w:id="471" w:name="_Toc247085874"/>
      <w:bookmarkStart w:id="472" w:name="_Toc152045788"/>
      <w:bookmarkStart w:id="473" w:name="_Toc179632808"/>
      <w:bookmarkStart w:id="474" w:name="_Toc152042577"/>
      <w:bookmarkStart w:id="475" w:name="_Toc246997099"/>
      <w:r>
        <w:lastRenderedPageBreak/>
        <w:t>一、比选申请函</w:t>
      </w:r>
      <w:bookmarkEnd w:id="468"/>
      <w:bookmarkEnd w:id="469"/>
      <w:bookmarkEnd w:id="470"/>
      <w:bookmarkEnd w:id="471"/>
      <w:bookmarkEnd w:id="472"/>
      <w:bookmarkEnd w:id="473"/>
      <w:bookmarkEnd w:id="474"/>
      <w:bookmarkEnd w:id="475"/>
    </w:p>
    <w:p w:rsidR="000A4DD1" w:rsidRDefault="00F57544">
      <w:pPr>
        <w:adjustRightInd w:val="0"/>
        <w:snapToGrid w:val="0"/>
        <w:spacing w:line="560" w:lineRule="exact"/>
        <w:rPr>
          <w:rFonts w:ascii="宋体" w:hAnsi="宋体"/>
          <w:szCs w:val="21"/>
        </w:rPr>
      </w:pPr>
      <w:r>
        <w:rPr>
          <w:rFonts w:ascii="宋体" w:hAnsi="宋体" w:hint="eastAsia"/>
          <w:szCs w:val="21"/>
        </w:rPr>
        <w:t>致：</w:t>
      </w:r>
      <w:r>
        <w:rPr>
          <w:rFonts w:ascii="宋体" w:hAnsi="宋体" w:hint="eastAsia"/>
          <w:szCs w:val="21"/>
          <w:u w:val="single"/>
        </w:rPr>
        <w:t xml:space="preserve">                     </w:t>
      </w:r>
    </w:p>
    <w:p w:rsidR="000A4DD1" w:rsidRDefault="00F57544">
      <w:pPr>
        <w:adjustRightInd w:val="0"/>
        <w:snapToGrid w:val="0"/>
        <w:spacing w:line="560" w:lineRule="exact"/>
        <w:ind w:firstLineChars="200" w:firstLine="420"/>
        <w:rPr>
          <w:rFonts w:ascii="宋体" w:hAnsi="宋体"/>
          <w:szCs w:val="21"/>
          <w:u w:val="single"/>
        </w:rPr>
      </w:pPr>
      <w:r>
        <w:rPr>
          <w:rFonts w:ascii="宋体" w:hAnsi="宋体" w:hint="eastAsia"/>
          <w:szCs w:val="21"/>
        </w:rPr>
        <w:t>我方已仔细研究了</w:t>
      </w:r>
      <w:r>
        <w:rPr>
          <w:rFonts w:ascii="宋体" w:hAnsi="宋体" w:hint="eastAsia"/>
          <w:szCs w:val="21"/>
          <w:u w:val="single"/>
        </w:rPr>
        <w:t xml:space="preserve">           （项目名称）  标段 </w:t>
      </w:r>
      <w:r>
        <w:rPr>
          <w:rFonts w:ascii="宋体" w:hAnsi="宋体" w:hint="eastAsia"/>
          <w:szCs w:val="21"/>
        </w:rPr>
        <w:t>比选文件的全部内容，愿以人民币</w:t>
      </w:r>
      <w:r>
        <w:rPr>
          <w:rFonts w:ascii="宋体" w:hAnsi="宋体" w:hint="eastAsia"/>
          <w:szCs w:val="21"/>
          <w:u w:val="single"/>
        </w:rPr>
        <w:t>(大写)</w:t>
      </w:r>
    </w:p>
    <w:p w:rsidR="000A4DD1" w:rsidRDefault="00F57544">
      <w:pPr>
        <w:adjustRightInd w:val="0"/>
        <w:snapToGrid w:val="0"/>
        <w:spacing w:line="560" w:lineRule="exact"/>
        <w:rPr>
          <w:rFonts w:ascii="宋体" w:hAnsi="宋体"/>
          <w:szCs w:val="21"/>
        </w:rPr>
      </w:pPr>
      <w:r>
        <w:rPr>
          <w:rFonts w:ascii="宋体" w:hAnsi="宋体" w:hint="eastAsia"/>
          <w:szCs w:val="21"/>
          <w:u w:val="single"/>
        </w:rPr>
        <w:t xml:space="preserve">     </w:t>
      </w:r>
      <w:r>
        <w:rPr>
          <w:rFonts w:ascii="宋体" w:hAnsi="宋体" w:hint="eastAsia"/>
          <w:szCs w:val="21"/>
        </w:rPr>
        <w:t>（</w:t>
      </w:r>
      <w:r>
        <w:rPr>
          <w:rFonts w:ascii="宋体" w:hAnsi="宋体" w:hint="eastAsia"/>
          <w:szCs w:val="21"/>
          <w:u w:val="single"/>
        </w:rPr>
        <w:t xml:space="preserve">￥      </w:t>
      </w:r>
      <w:r>
        <w:rPr>
          <w:rFonts w:ascii="宋体" w:hAnsi="宋体" w:hint="eastAsia"/>
          <w:szCs w:val="21"/>
        </w:rPr>
        <w:t>）的投标报价，</w:t>
      </w:r>
      <w:r>
        <w:rPr>
          <w:rFonts w:ascii="宋体" w:hAnsi="宋体"/>
          <w:szCs w:val="21"/>
        </w:rPr>
        <w:t>承担并完成本项目工作。</w:t>
      </w:r>
    </w:p>
    <w:p w:rsidR="000A4DD1" w:rsidRDefault="00F57544">
      <w:pPr>
        <w:adjustRightInd w:val="0"/>
        <w:snapToGrid w:val="0"/>
        <w:spacing w:line="560" w:lineRule="exact"/>
        <w:ind w:firstLineChars="200" w:firstLine="420"/>
        <w:rPr>
          <w:rFonts w:ascii="宋体" w:hAnsi="宋体"/>
          <w:szCs w:val="21"/>
          <w:u w:val="single"/>
        </w:rPr>
      </w:pPr>
      <w:r>
        <w:rPr>
          <w:rFonts w:ascii="宋体" w:hAnsi="宋体" w:hint="eastAsia"/>
          <w:szCs w:val="21"/>
        </w:rPr>
        <w:t>服务周期：</w:t>
      </w:r>
      <w:r>
        <w:rPr>
          <w:rFonts w:ascii="宋体" w:hAnsi="宋体" w:hint="eastAsia"/>
          <w:szCs w:val="21"/>
          <w:u w:val="single"/>
        </w:rPr>
        <w:t xml:space="preserve">         </w:t>
      </w:r>
    </w:p>
    <w:p w:rsidR="000A4DD1" w:rsidRDefault="00F57544">
      <w:pPr>
        <w:adjustRightInd w:val="0"/>
        <w:snapToGrid w:val="0"/>
        <w:spacing w:line="560" w:lineRule="exact"/>
        <w:ind w:firstLineChars="200" w:firstLine="420"/>
        <w:rPr>
          <w:rFonts w:ascii="宋体" w:hAnsi="宋体"/>
          <w:szCs w:val="21"/>
          <w:u w:val="single"/>
        </w:rPr>
      </w:pPr>
      <w:r>
        <w:rPr>
          <w:rFonts w:ascii="宋体" w:hAnsi="宋体" w:cs="宋体" w:hint="eastAsia"/>
          <w:szCs w:val="21"/>
        </w:rPr>
        <w:t>质量要求：</w:t>
      </w:r>
      <w:r>
        <w:rPr>
          <w:rFonts w:ascii="宋体" w:hAnsi="宋体" w:hint="eastAsia"/>
          <w:szCs w:val="21"/>
          <w:u w:val="single"/>
        </w:rPr>
        <w:t xml:space="preserve">         </w:t>
      </w:r>
    </w:p>
    <w:p w:rsidR="000A4DD1" w:rsidRDefault="00F57544">
      <w:pPr>
        <w:adjustRightInd w:val="0"/>
        <w:snapToGrid w:val="0"/>
        <w:spacing w:line="560" w:lineRule="exact"/>
        <w:ind w:firstLineChars="200" w:firstLine="420"/>
        <w:rPr>
          <w:rFonts w:ascii="宋体" w:hAnsi="宋体"/>
          <w:szCs w:val="21"/>
        </w:rPr>
      </w:pPr>
      <w:r>
        <w:rPr>
          <w:rFonts w:ascii="宋体" w:hAnsi="宋体" w:hint="eastAsia"/>
          <w:szCs w:val="21"/>
        </w:rPr>
        <w:t>我方同意所递交的比选申请文件在比选文件规定的比选有效期内有效，且在比选有效期内不修改、撤销比选申请文件。</w:t>
      </w:r>
    </w:p>
    <w:p w:rsidR="000A4DD1" w:rsidRDefault="00F57544">
      <w:pPr>
        <w:adjustRightInd w:val="0"/>
        <w:snapToGrid w:val="0"/>
        <w:spacing w:line="560" w:lineRule="exact"/>
        <w:ind w:firstLineChars="200" w:firstLine="420"/>
        <w:rPr>
          <w:rFonts w:ascii="宋体" w:hAnsi="宋体"/>
          <w:szCs w:val="21"/>
        </w:rPr>
      </w:pPr>
      <w:r>
        <w:rPr>
          <w:rFonts w:ascii="宋体" w:hAnsi="宋体" w:hint="eastAsia"/>
          <w:szCs w:val="21"/>
        </w:rPr>
        <w:t>如我方中选，你方的比选文件、中选通知书和本比选申请文件将成为约束我们双方合同文件的组成部分。</w:t>
      </w:r>
    </w:p>
    <w:p w:rsidR="000A4DD1" w:rsidRDefault="00F57544">
      <w:pPr>
        <w:adjustRightInd w:val="0"/>
        <w:snapToGrid w:val="0"/>
        <w:spacing w:line="560" w:lineRule="exact"/>
        <w:ind w:firstLineChars="200" w:firstLine="420"/>
        <w:rPr>
          <w:rFonts w:ascii="宋体" w:hAnsi="宋体"/>
          <w:szCs w:val="21"/>
        </w:rPr>
      </w:pPr>
      <w:r>
        <w:rPr>
          <w:rFonts w:ascii="宋体" w:hAnsi="宋体" w:hint="eastAsia"/>
          <w:szCs w:val="21"/>
        </w:rPr>
        <w:t>我方在此声明，所递交的比选申请文件及有关资料内容完整、真实和准确，且不存在串通比选、以他人名义比选、弄虚作假、行贿等违法行为。</w:t>
      </w:r>
    </w:p>
    <w:p w:rsidR="000A4DD1" w:rsidRDefault="000A4DD1">
      <w:pPr>
        <w:adjustRightInd w:val="0"/>
        <w:snapToGrid w:val="0"/>
        <w:spacing w:line="560" w:lineRule="exact"/>
        <w:ind w:firstLineChars="200" w:firstLine="420"/>
        <w:rPr>
          <w:rFonts w:ascii="宋体" w:hAnsi="宋体"/>
          <w:szCs w:val="21"/>
        </w:rPr>
      </w:pPr>
    </w:p>
    <w:p w:rsidR="000A4DD1" w:rsidRDefault="000A4DD1">
      <w:pPr>
        <w:rPr>
          <w:rFonts w:ascii="宋体" w:hAnsi="宋体"/>
          <w:szCs w:val="21"/>
        </w:rPr>
      </w:pPr>
    </w:p>
    <w:p w:rsidR="000A4DD1" w:rsidRDefault="00F57544">
      <w:pPr>
        <w:adjustRightInd w:val="0"/>
        <w:snapToGrid w:val="0"/>
        <w:spacing w:line="560" w:lineRule="exact"/>
        <w:ind w:firstLineChars="200" w:firstLine="420"/>
        <w:rPr>
          <w:rFonts w:ascii="宋体" w:hAnsi="宋体"/>
          <w:szCs w:val="21"/>
        </w:rPr>
      </w:pPr>
      <w:bookmarkStart w:id="476" w:name="_Toc446625138"/>
      <w:r>
        <w:rPr>
          <w:rFonts w:ascii="宋体" w:hAnsi="宋体" w:hint="eastAsia"/>
          <w:szCs w:val="21"/>
        </w:rPr>
        <w:t>比选申请人：</w:t>
      </w:r>
      <w:r>
        <w:rPr>
          <w:rFonts w:ascii="宋体" w:hAnsi="宋体" w:hint="eastAsia"/>
          <w:szCs w:val="21"/>
          <w:u w:val="single"/>
        </w:rPr>
        <w:t xml:space="preserve">                          </w:t>
      </w:r>
      <w:r>
        <w:rPr>
          <w:rFonts w:ascii="宋体" w:hAnsi="宋体" w:hint="eastAsia"/>
          <w:szCs w:val="21"/>
        </w:rPr>
        <w:t>（</w:t>
      </w:r>
      <w:r>
        <w:rPr>
          <w:rFonts w:ascii="宋体" w:hAnsi="宋体"/>
          <w:szCs w:val="21"/>
        </w:rPr>
        <w:t>盖单位公章</w:t>
      </w:r>
      <w:r>
        <w:rPr>
          <w:rFonts w:ascii="宋体" w:hAnsi="宋体" w:hint="eastAsia"/>
          <w:szCs w:val="21"/>
        </w:rPr>
        <w:t>）</w:t>
      </w:r>
      <w:bookmarkEnd w:id="476"/>
    </w:p>
    <w:p w:rsidR="000A4DD1" w:rsidRDefault="00F57544">
      <w:pPr>
        <w:adjustRightInd w:val="0"/>
        <w:snapToGrid w:val="0"/>
        <w:spacing w:line="560" w:lineRule="exact"/>
        <w:ind w:firstLineChars="200" w:firstLine="420"/>
        <w:rPr>
          <w:rFonts w:ascii="宋体" w:hAnsi="宋体"/>
          <w:szCs w:val="21"/>
        </w:rPr>
      </w:pPr>
      <w:r>
        <w:rPr>
          <w:rFonts w:ascii="宋体" w:hAnsi="宋体" w:hint="eastAsia"/>
          <w:szCs w:val="21"/>
        </w:rPr>
        <w:t>法定代表人或授权委托人：</w:t>
      </w:r>
      <w:r>
        <w:rPr>
          <w:rFonts w:ascii="宋体" w:hAnsi="宋体" w:hint="eastAsia"/>
          <w:szCs w:val="21"/>
          <w:u w:val="single"/>
        </w:rPr>
        <w:t xml:space="preserve">              </w:t>
      </w:r>
      <w:r>
        <w:rPr>
          <w:rFonts w:ascii="宋体" w:hAnsi="宋体" w:hint="eastAsia"/>
          <w:szCs w:val="21"/>
        </w:rPr>
        <w:t>（签字或盖章）</w:t>
      </w:r>
    </w:p>
    <w:p w:rsidR="000A4DD1" w:rsidRDefault="00F57544">
      <w:pPr>
        <w:adjustRightInd w:val="0"/>
        <w:snapToGrid w:val="0"/>
        <w:spacing w:line="560" w:lineRule="exact"/>
        <w:ind w:firstLineChars="200" w:firstLine="420"/>
        <w:rPr>
          <w:rFonts w:ascii="宋体" w:hAnsi="宋体"/>
          <w:szCs w:val="21"/>
        </w:rPr>
      </w:pPr>
      <w:r>
        <w:rPr>
          <w:rFonts w:ascii="宋体" w:hAnsi="宋体" w:hint="eastAsia"/>
          <w:szCs w:val="21"/>
        </w:rPr>
        <w:t>单位地址：</w:t>
      </w:r>
      <w:r>
        <w:rPr>
          <w:rFonts w:ascii="宋体" w:hAnsi="宋体" w:hint="eastAsia"/>
          <w:szCs w:val="21"/>
          <w:u w:val="single"/>
        </w:rPr>
        <w:t xml:space="preserve">                            </w:t>
      </w:r>
    </w:p>
    <w:p w:rsidR="000A4DD1" w:rsidRDefault="00F57544">
      <w:pPr>
        <w:adjustRightInd w:val="0"/>
        <w:snapToGrid w:val="0"/>
        <w:spacing w:line="560" w:lineRule="exact"/>
        <w:ind w:firstLineChars="200" w:firstLine="420"/>
        <w:rPr>
          <w:rFonts w:ascii="宋体" w:hAnsi="宋体"/>
          <w:szCs w:val="21"/>
        </w:rPr>
      </w:pPr>
      <w:r>
        <w:rPr>
          <w:rFonts w:ascii="宋体" w:hAnsi="宋体" w:hint="eastAsia"/>
          <w:szCs w:val="21"/>
        </w:rPr>
        <w:t>电话：</w:t>
      </w:r>
      <w:r>
        <w:rPr>
          <w:rFonts w:ascii="宋体" w:hAnsi="宋体" w:hint="eastAsia"/>
          <w:szCs w:val="21"/>
          <w:u w:val="single"/>
        </w:rPr>
        <w:t xml:space="preserve">                                </w:t>
      </w:r>
    </w:p>
    <w:p w:rsidR="000A4DD1" w:rsidRDefault="00F57544">
      <w:pPr>
        <w:adjustRightInd w:val="0"/>
        <w:snapToGrid w:val="0"/>
        <w:spacing w:line="560" w:lineRule="exact"/>
        <w:ind w:firstLineChars="200" w:firstLine="420"/>
        <w:rPr>
          <w:rFonts w:ascii="宋体" w:hAnsi="宋体"/>
          <w:szCs w:val="21"/>
        </w:rPr>
      </w:pPr>
      <w:r>
        <w:rPr>
          <w:rFonts w:ascii="宋体" w:hAnsi="宋体" w:hint="eastAsia"/>
          <w:szCs w:val="21"/>
        </w:rPr>
        <w:t>传真：</w:t>
      </w:r>
      <w:r>
        <w:rPr>
          <w:rFonts w:ascii="宋体" w:hAnsi="宋体" w:hint="eastAsia"/>
          <w:szCs w:val="21"/>
          <w:u w:val="single"/>
        </w:rPr>
        <w:t xml:space="preserve">                                </w:t>
      </w:r>
    </w:p>
    <w:p w:rsidR="000A4DD1" w:rsidRDefault="000A4DD1">
      <w:pPr>
        <w:spacing w:line="560" w:lineRule="exact"/>
        <w:ind w:firstLine="1050"/>
        <w:rPr>
          <w:rFonts w:ascii="宋体" w:hAnsi="宋体"/>
          <w:szCs w:val="21"/>
        </w:rPr>
      </w:pPr>
    </w:p>
    <w:p w:rsidR="000A4DD1" w:rsidRDefault="00F57544">
      <w:pPr>
        <w:spacing w:line="560" w:lineRule="exact"/>
        <w:rPr>
          <w:rFonts w:ascii="宋体" w:hAnsi="宋体"/>
          <w:szCs w:val="21"/>
        </w:rPr>
      </w:pPr>
      <w:r>
        <w:rPr>
          <w:rFonts w:ascii="宋体" w:hAnsi="宋体" w:hint="eastAsia"/>
          <w:szCs w:val="21"/>
        </w:rPr>
        <w:t xml:space="preserve">                                                           </w:t>
      </w:r>
      <w:bookmarkStart w:id="477" w:name="_Toc446625139"/>
      <w:r>
        <w:rPr>
          <w:rFonts w:ascii="宋体" w:hAnsi="宋体" w:hint="eastAsia"/>
          <w:szCs w:val="21"/>
        </w:rPr>
        <w:t>年    月    日</w:t>
      </w:r>
      <w:bookmarkStart w:id="478" w:name="_Toc50112064"/>
      <w:bookmarkEnd w:id="477"/>
    </w:p>
    <w:bookmarkEnd w:id="478"/>
    <w:p w:rsidR="000A4DD1" w:rsidRDefault="00F57544" w:rsidP="00E37A73">
      <w:pPr>
        <w:pStyle w:val="2"/>
      </w:pPr>
      <w:r>
        <w:rPr>
          <w:sz w:val="20"/>
          <w:szCs w:val="20"/>
        </w:rPr>
        <w:br w:type="page"/>
      </w:r>
      <w:bookmarkStart w:id="479" w:name="_Toc246997102"/>
      <w:bookmarkStart w:id="480" w:name="_Toc246996359"/>
      <w:bookmarkStart w:id="481" w:name="_Toc296602605"/>
      <w:bookmarkStart w:id="482" w:name="_Toc179632811"/>
      <w:bookmarkStart w:id="483" w:name="_Toc144974860"/>
      <w:bookmarkStart w:id="484" w:name="_Toc152045791"/>
      <w:bookmarkStart w:id="485" w:name="_Toc247085877"/>
      <w:bookmarkStart w:id="486" w:name="_Toc446609706"/>
      <w:bookmarkStart w:id="487" w:name="_Toc152042580"/>
      <w:r>
        <w:rPr>
          <w:rFonts w:hint="eastAsia"/>
        </w:rPr>
        <w:lastRenderedPageBreak/>
        <w:t>二</w:t>
      </w:r>
      <w:r>
        <w:t>、法定代表人身份证明</w:t>
      </w:r>
      <w:bookmarkEnd w:id="479"/>
      <w:bookmarkEnd w:id="480"/>
      <w:bookmarkEnd w:id="481"/>
      <w:bookmarkEnd w:id="482"/>
      <w:bookmarkEnd w:id="483"/>
      <w:bookmarkEnd w:id="484"/>
      <w:bookmarkEnd w:id="485"/>
      <w:bookmarkEnd w:id="486"/>
      <w:bookmarkEnd w:id="487"/>
      <w:r>
        <w:rPr>
          <w:rFonts w:hint="eastAsia"/>
        </w:rPr>
        <w:t>或授权委托书</w:t>
      </w:r>
    </w:p>
    <w:p w:rsidR="000A4DD1" w:rsidRDefault="00F57544" w:rsidP="00E37A73">
      <w:pPr>
        <w:pStyle w:val="3"/>
        <w:spacing w:before="100" w:beforeAutospacing="1" w:after="100" w:afterAutospacing="1" w:line="240" w:lineRule="auto"/>
        <w:jc w:val="center"/>
        <w:rPr>
          <w:rFonts w:ascii="宋体" w:hAnsi="宋体"/>
          <w:b w:val="0"/>
          <w:szCs w:val="24"/>
        </w:rPr>
      </w:pPr>
      <w:bookmarkStart w:id="488" w:name="_Toc222740173"/>
      <w:bookmarkStart w:id="489" w:name="_Toc422394693"/>
      <w:bookmarkStart w:id="490" w:name="_Toc246129439"/>
      <w:bookmarkStart w:id="491" w:name="_Toc283449132"/>
      <w:bookmarkStart w:id="492" w:name="_Toc388443739"/>
      <w:bookmarkStart w:id="493" w:name="_Toc234977049"/>
      <w:bookmarkStart w:id="494" w:name="_Toc139435633"/>
      <w:bookmarkStart w:id="495" w:name="_Toc139451015"/>
      <w:bookmarkStart w:id="496" w:name="_Toc139237036"/>
      <w:bookmarkStart w:id="497" w:name="_Toc196474994"/>
      <w:bookmarkStart w:id="498" w:name="_Toc139453230"/>
      <w:bookmarkStart w:id="499" w:name="_Toc152042583"/>
      <w:bookmarkStart w:id="500" w:name="_Toc296602607"/>
      <w:bookmarkStart w:id="501" w:name="_Toc247085880"/>
      <w:bookmarkStart w:id="502" w:name="_Toc152045794"/>
      <w:bookmarkStart w:id="503" w:name="_Toc246996362"/>
      <w:bookmarkStart w:id="504" w:name="_Toc144974862"/>
      <w:bookmarkStart w:id="505" w:name="_Toc179632814"/>
      <w:bookmarkStart w:id="506" w:name="_Toc246997105"/>
      <w:r>
        <w:rPr>
          <w:rFonts w:ascii="宋体" w:hAnsi="宋体"/>
          <w:szCs w:val="24"/>
        </w:rPr>
        <w:t>（</w:t>
      </w:r>
      <w:r>
        <w:rPr>
          <w:rFonts w:ascii="宋体" w:hAnsi="宋体" w:hint="eastAsia"/>
          <w:szCs w:val="24"/>
        </w:rPr>
        <w:t>一</w:t>
      </w:r>
      <w:r>
        <w:rPr>
          <w:rFonts w:ascii="宋体" w:hAnsi="宋体"/>
          <w:szCs w:val="24"/>
        </w:rPr>
        <w:t>）</w:t>
      </w:r>
      <w:bookmarkStart w:id="507" w:name="_Toc222740174"/>
      <w:bookmarkEnd w:id="488"/>
      <w:r>
        <w:rPr>
          <w:rFonts w:ascii="宋体" w:hAnsi="宋体" w:hint="eastAsia"/>
          <w:szCs w:val="24"/>
        </w:rPr>
        <w:t>法定代表人身份证明</w:t>
      </w:r>
      <w:bookmarkEnd w:id="489"/>
      <w:bookmarkEnd w:id="490"/>
      <w:bookmarkEnd w:id="491"/>
      <w:bookmarkEnd w:id="492"/>
      <w:bookmarkEnd w:id="493"/>
      <w:bookmarkEnd w:id="507"/>
    </w:p>
    <w:p w:rsidR="000A4DD1" w:rsidRDefault="00F57544" w:rsidP="00C25308">
      <w:pPr>
        <w:spacing w:afterLines="50" w:line="420" w:lineRule="exact"/>
        <w:ind w:firstLineChars="200" w:firstLine="420"/>
        <w:rPr>
          <w:rFonts w:ascii="宋体" w:hAnsi="宋体"/>
          <w:szCs w:val="21"/>
        </w:rPr>
      </w:pPr>
      <w:r>
        <w:rPr>
          <w:rFonts w:ascii="宋体" w:hAnsi="宋体" w:hint="eastAsia"/>
          <w:szCs w:val="21"/>
        </w:rPr>
        <w:t>比选申请人名称：</w:t>
      </w:r>
      <w:r>
        <w:rPr>
          <w:rFonts w:ascii="宋体" w:hAnsi="宋体" w:hint="eastAsia"/>
          <w:szCs w:val="21"/>
          <w:u w:val="single"/>
        </w:rPr>
        <w:t xml:space="preserve">                               </w:t>
      </w:r>
    </w:p>
    <w:p w:rsidR="000A4DD1" w:rsidRDefault="00F57544" w:rsidP="00C25308">
      <w:pPr>
        <w:spacing w:afterLines="50" w:line="420" w:lineRule="exact"/>
        <w:ind w:firstLineChars="200" w:firstLine="420"/>
        <w:rPr>
          <w:rFonts w:ascii="宋体" w:hAnsi="宋体"/>
          <w:szCs w:val="21"/>
          <w:u w:val="single"/>
        </w:rPr>
      </w:pPr>
      <w:r>
        <w:rPr>
          <w:rFonts w:ascii="宋体" w:hAnsi="宋体" w:hint="eastAsia"/>
          <w:szCs w:val="21"/>
        </w:rPr>
        <w:t>单位性质：</w:t>
      </w:r>
      <w:r>
        <w:rPr>
          <w:rFonts w:ascii="宋体" w:hAnsi="宋体" w:hint="eastAsia"/>
          <w:szCs w:val="21"/>
          <w:u w:val="single"/>
        </w:rPr>
        <w:t xml:space="preserve">                                     </w:t>
      </w:r>
    </w:p>
    <w:p w:rsidR="000A4DD1" w:rsidRDefault="00F57544" w:rsidP="00C25308">
      <w:pPr>
        <w:spacing w:afterLines="50" w:line="420" w:lineRule="exact"/>
        <w:ind w:firstLineChars="200" w:firstLine="420"/>
        <w:rPr>
          <w:rFonts w:ascii="宋体" w:hAnsi="宋体"/>
          <w:szCs w:val="21"/>
          <w:u w:val="single"/>
        </w:rPr>
      </w:pPr>
      <w:r>
        <w:rPr>
          <w:rFonts w:ascii="宋体" w:hAnsi="宋体" w:hint="eastAsia"/>
          <w:szCs w:val="21"/>
        </w:rPr>
        <w:t>地址：</w:t>
      </w:r>
      <w:r>
        <w:rPr>
          <w:rFonts w:ascii="宋体" w:hAnsi="宋体" w:hint="eastAsia"/>
          <w:szCs w:val="21"/>
          <w:u w:val="single"/>
        </w:rPr>
        <w:t xml:space="preserve">                                         </w:t>
      </w:r>
    </w:p>
    <w:p w:rsidR="000A4DD1" w:rsidRDefault="00F57544" w:rsidP="00C25308">
      <w:pPr>
        <w:spacing w:afterLines="50" w:line="420" w:lineRule="exact"/>
        <w:ind w:firstLineChars="200" w:firstLine="420"/>
        <w:rPr>
          <w:rFonts w:ascii="宋体" w:hAnsi="宋体"/>
          <w:szCs w:val="21"/>
        </w:rPr>
      </w:pPr>
      <w:r>
        <w:rPr>
          <w:rFonts w:ascii="宋体" w:hAnsi="宋体" w:hint="eastAsia"/>
          <w:szCs w:val="21"/>
        </w:rPr>
        <w:t>成立时间：</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A4DD1" w:rsidRDefault="00F57544" w:rsidP="00C25308">
      <w:pPr>
        <w:spacing w:afterLines="50" w:line="420" w:lineRule="exact"/>
        <w:ind w:firstLineChars="200" w:firstLine="420"/>
        <w:rPr>
          <w:rFonts w:ascii="宋体" w:hAnsi="宋体"/>
          <w:szCs w:val="21"/>
          <w:u w:val="single"/>
        </w:rPr>
      </w:pPr>
      <w:r>
        <w:rPr>
          <w:rFonts w:ascii="宋体" w:hAnsi="宋体" w:hint="eastAsia"/>
          <w:szCs w:val="21"/>
        </w:rPr>
        <w:t>经营期限：</w:t>
      </w:r>
      <w:r>
        <w:rPr>
          <w:rFonts w:ascii="宋体" w:hAnsi="宋体" w:hint="eastAsia"/>
          <w:szCs w:val="21"/>
          <w:u w:val="single"/>
        </w:rPr>
        <w:t xml:space="preserve">                                     </w:t>
      </w:r>
    </w:p>
    <w:p w:rsidR="000A4DD1" w:rsidRDefault="00F57544" w:rsidP="00C25308">
      <w:pPr>
        <w:spacing w:afterLines="50" w:line="420" w:lineRule="exact"/>
        <w:ind w:firstLineChars="200" w:firstLine="420"/>
        <w:rPr>
          <w:rFonts w:ascii="宋体" w:hAnsi="宋体"/>
          <w:szCs w:val="21"/>
        </w:rPr>
      </w:pPr>
      <w:r>
        <w:rPr>
          <w:rFonts w:ascii="宋体" w:hAnsi="宋体" w:hint="eastAsia"/>
          <w:szCs w:val="21"/>
        </w:rPr>
        <w:t>姓名：</w:t>
      </w:r>
      <w:r>
        <w:rPr>
          <w:rFonts w:ascii="宋体" w:hAnsi="宋体" w:hint="eastAsia"/>
          <w:szCs w:val="21"/>
          <w:u w:val="single"/>
        </w:rPr>
        <w:t xml:space="preserve">        </w:t>
      </w:r>
      <w:r>
        <w:rPr>
          <w:rFonts w:ascii="宋体" w:hAnsi="宋体" w:hint="eastAsia"/>
          <w:szCs w:val="21"/>
        </w:rPr>
        <w:t>性别：</w:t>
      </w:r>
      <w:r>
        <w:rPr>
          <w:rFonts w:ascii="宋体" w:hAnsi="宋体" w:hint="eastAsia"/>
          <w:szCs w:val="21"/>
          <w:u w:val="single"/>
        </w:rPr>
        <w:t xml:space="preserve">          </w:t>
      </w:r>
      <w:r>
        <w:rPr>
          <w:rFonts w:ascii="宋体" w:hAnsi="宋体" w:hint="eastAsia"/>
          <w:szCs w:val="21"/>
        </w:rPr>
        <w:t>年龄：</w:t>
      </w:r>
      <w:r>
        <w:rPr>
          <w:rFonts w:ascii="宋体" w:hAnsi="宋体" w:hint="eastAsia"/>
          <w:szCs w:val="21"/>
          <w:u w:val="single"/>
        </w:rPr>
        <w:t xml:space="preserve">          </w:t>
      </w:r>
      <w:r>
        <w:rPr>
          <w:rFonts w:ascii="宋体" w:hAnsi="宋体" w:hint="eastAsia"/>
          <w:szCs w:val="21"/>
        </w:rPr>
        <w:t>职务：</w:t>
      </w:r>
      <w:r>
        <w:rPr>
          <w:rFonts w:ascii="宋体" w:hAnsi="宋体" w:hint="eastAsia"/>
          <w:szCs w:val="21"/>
          <w:u w:val="single"/>
        </w:rPr>
        <w:t xml:space="preserve">          </w:t>
      </w:r>
      <w:r>
        <w:rPr>
          <w:rFonts w:ascii="宋体" w:hAnsi="宋体" w:hint="eastAsia"/>
          <w:szCs w:val="21"/>
        </w:rPr>
        <w:t>系</w:t>
      </w:r>
      <w:r>
        <w:rPr>
          <w:rFonts w:ascii="宋体" w:hAnsi="宋体" w:hint="eastAsia"/>
          <w:szCs w:val="21"/>
          <w:u w:val="single"/>
        </w:rPr>
        <w:t>（比选申请人名称）</w:t>
      </w:r>
      <w:r>
        <w:rPr>
          <w:rFonts w:ascii="宋体" w:hAnsi="宋体" w:hint="eastAsia"/>
          <w:szCs w:val="21"/>
        </w:rPr>
        <w:t>的法定代表人。</w:t>
      </w:r>
    </w:p>
    <w:p w:rsidR="000A4DD1" w:rsidRDefault="00F57544" w:rsidP="00C25308">
      <w:pPr>
        <w:spacing w:afterLines="50" w:line="420" w:lineRule="exact"/>
        <w:ind w:firstLineChars="200" w:firstLine="420"/>
        <w:rPr>
          <w:rFonts w:ascii="宋体" w:hAnsi="宋体"/>
          <w:szCs w:val="21"/>
        </w:rPr>
      </w:pPr>
      <w:r>
        <w:rPr>
          <w:rFonts w:ascii="宋体" w:hAnsi="宋体" w:hint="eastAsia"/>
          <w:szCs w:val="21"/>
        </w:rPr>
        <w:t>特此证明。</w:t>
      </w:r>
    </w:p>
    <w:p w:rsidR="000A4DD1" w:rsidRDefault="00F57544" w:rsidP="00C25308">
      <w:pPr>
        <w:spacing w:before="720" w:afterLines="50" w:line="360" w:lineRule="exact"/>
        <w:ind w:firstLineChars="1595" w:firstLine="3349"/>
        <w:rPr>
          <w:rFonts w:ascii="宋体" w:hAnsi="宋体"/>
          <w:szCs w:val="21"/>
        </w:rPr>
      </w:pPr>
      <w:r>
        <w:rPr>
          <w:rFonts w:ascii="宋体" w:hAnsi="宋体"/>
          <w:szCs w:val="21"/>
        </w:rPr>
        <w:t>比选申请人：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（全称）（盖章） </w:t>
      </w:r>
    </w:p>
    <w:p w:rsidR="000A4DD1" w:rsidRDefault="00F57544">
      <w:pPr>
        <w:spacing w:line="800" w:lineRule="exact"/>
        <w:ind w:firstLineChars="1595" w:firstLine="3349"/>
        <w:rPr>
          <w:rFonts w:ascii="宋体" w:hAnsi="宋体"/>
          <w:szCs w:val="21"/>
        </w:rPr>
      </w:pPr>
      <w:r>
        <w:rPr>
          <w:rFonts w:ascii="宋体" w:hAnsi="宋体"/>
          <w:szCs w:val="21"/>
        </w:rPr>
        <w:t>日</w:t>
      </w:r>
      <w:r>
        <w:rPr>
          <w:rFonts w:ascii="宋体" w:hAnsi="宋体" w:hint="eastAsia"/>
          <w:szCs w:val="21"/>
        </w:rPr>
        <w:t xml:space="preserve">  </w:t>
      </w:r>
      <w:r>
        <w:rPr>
          <w:rFonts w:ascii="宋体" w:hAnsi="宋体"/>
          <w:szCs w:val="21"/>
        </w:rPr>
        <w:t>期：</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日</w:t>
      </w:r>
    </w:p>
    <w:p w:rsidR="000A4DD1" w:rsidRDefault="000A4DD1" w:rsidP="00C25308">
      <w:pPr>
        <w:tabs>
          <w:tab w:val="left" w:pos="4680"/>
        </w:tabs>
        <w:spacing w:afterLines="50" w:line="360" w:lineRule="auto"/>
        <w:ind w:firstLineChars="200" w:firstLine="480"/>
        <w:rPr>
          <w:rFonts w:ascii="宋体" w:hAnsi="宋体"/>
          <w:sz w:val="24"/>
        </w:rPr>
      </w:pPr>
    </w:p>
    <w:p w:rsidR="000A4DD1" w:rsidRDefault="00F57544">
      <w:pPr>
        <w:spacing w:line="420" w:lineRule="exact"/>
        <w:ind w:firstLineChars="200" w:firstLine="420"/>
        <w:rPr>
          <w:rFonts w:ascii="宋体" w:hAnsi="宋体"/>
          <w:szCs w:val="21"/>
        </w:rPr>
      </w:pPr>
      <w:bookmarkStart w:id="508" w:name="_Toc310058269"/>
      <w:r>
        <w:rPr>
          <w:rFonts w:ascii="宋体" w:hAnsi="宋体" w:hint="eastAsia"/>
          <w:szCs w:val="21"/>
        </w:rPr>
        <w:t>后附：法定代表人身份证复印件</w:t>
      </w:r>
      <w:bookmarkEnd w:id="508"/>
    </w:p>
    <w:p w:rsidR="000A4DD1" w:rsidRDefault="000A4DD1" w:rsidP="00C25308">
      <w:pPr>
        <w:tabs>
          <w:tab w:val="left" w:pos="4680"/>
        </w:tabs>
        <w:spacing w:afterLines="50" w:line="360" w:lineRule="auto"/>
        <w:ind w:firstLineChars="200" w:firstLine="480"/>
        <w:rPr>
          <w:rFonts w:ascii="宋体" w:hAnsi="宋体"/>
          <w:sz w:val="24"/>
        </w:rPr>
      </w:pPr>
    </w:p>
    <w:p w:rsidR="000A4DD1" w:rsidRDefault="00F57544">
      <w:pPr>
        <w:spacing w:line="420" w:lineRule="exact"/>
        <w:ind w:firstLineChars="200" w:firstLine="420"/>
        <w:rPr>
          <w:rFonts w:ascii="宋体" w:hAnsi="宋体"/>
          <w:szCs w:val="21"/>
        </w:rPr>
      </w:pPr>
      <w:r>
        <w:rPr>
          <w:rFonts w:ascii="宋体" w:hAnsi="宋体" w:hint="eastAsia"/>
          <w:szCs w:val="21"/>
        </w:rPr>
        <w:t xml:space="preserve">注：1、如果由比选申请人亲自递交比选申请文件，则不需提交授权委托书。 </w:t>
      </w:r>
    </w:p>
    <w:p w:rsidR="000A4DD1" w:rsidRDefault="000A4DD1">
      <w:pPr>
        <w:spacing w:line="420" w:lineRule="exact"/>
        <w:ind w:firstLineChars="200" w:firstLine="420"/>
        <w:rPr>
          <w:rFonts w:ascii="宋体" w:hAnsi="宋体"/>
          <w:szCs w:val="21"/>
        </w:rPr>
      </w:pPr>
    </w:p>
    <w:p w:rsidR="000A4DD1" w:rsidRDefault="000A4DD1">
      <w:bookmarkStart w:id="509" w:name="_Toc246129440"/>
      <w:bookmarkStart w:id="510" w:name="_Toc234977050"/>
      <w:bookmarkStart w:id="511" w:name="_Toc388443740"/>
      <w:bookmarkStart w:id="512" w:name="_Toc222740175"/>
      <w:bookmarkStart w:id="513" w:name="_Toc422394694"/>
    </w:p>
    <w:p w:rsidR="000A4DD1" w:rsidRDefault="000A4DD1"/>
    <w:p w:rsidR="000A4DD1" w:rsidRDefault="000A4DD1"/>
    <w:p w:rsidR="000A4DD1" w:rsidRDefault="000A4DD1">
      <w:pPr>
        <w:pStyle w:val="a0"/>
        <w:rPr>
          <w:rFonts w:ascii="宋体" w:hAnsi="宋体"/>
        </w:rPr>
      </w:pPr>
    </w:p>
    <w:p w:rsidR="000A4DD1" w:rsidRDefault="000A4DD1">
      <w:pPr>
        <w:pStyle w:val="a0"/>
        <w:rPr>
          <w:rFonts w:ascii="宋体" w:hAnsi="宋体"/>
        </w:rPr>
      </w:pPr>
    </w:p>
    <w:p w:rsidR="000A4DD1" w:rsidRDefault="000A4DD1">
      <w:pPr>
        <w:pStyle w:val="a0"/>
        <w:rPr>
          <w:rFonts w:ascii="宋体" w:hAnsi="宋体"/>
        </w:rPr>
      </w:pPr>
    </w:p>
    <w:p w:rsidR="000A4DD1" w:rsidRDefault="00F57544" w:rsidP="00E37A73">
      <w:pPr>
        <w:pStyle w:val="3"/>
        <w:spacing w:before="100" w:beforeAutospacing="1" w:after="100" w:afterAutospacing="1" w:line="240" w:lineRule="auto"/>
        <w:jc w:val="center"/>
        <w:rPr>
          <w:rFonts w:ascii="宋体" w:hAnsi="宋体"/>
          <w:szCs w:val="24"/>
        </w:rPr>
      </w:pPr>
      <w:r>
        <w:rPr>
          <w:rFonts w:ascii="宋体" w:hAnsi="宋体"/>
          <w:szCs w:val="24"/>
        </w:rPr>
        <w:lastRenderedPageBreak/>
        <w:t>（</w:t>
      </w:r>
      <w:r>
        <w:rPr>
          <w:rFonts w:ascii="宋体" w:hAnsi="宋体" w:hint="eastAsia"/>
          <w:szCs w:val="24"/>
        </w:rPr>
        <w:t>二</w:t>
      </w:r>
      <w:r>
        <w:rPr>
          <w:rFonts w:ascii="宋体" w:hAnsi="宋体"/>
          <w:szCs w:val="24"/>
        </w:rPr>
        <w:t>）授权</w:t>
      </w:r>
      <w:r>
        <w:rPr>
          <w:rFonts w:ascii="宋体" w:hAnsi="宋体" w:hint="eastAsia"/>
          <w:szCs w:val="24"/>
        </w:rPr>
        <w:t>委托</w:t>
      </w:r>
      <w:r>
        <w:rPr>
          <w:rFonts w:ascii="宋体" w:hAnsi="宋体"/>
          <w:szCs w:val="24"/>
        </w:rPr>
        <w:t>书</w:t>
      </w:r>
      <w:bookmarkEnd w:id="494"/>
      <w:bookmarkEnd w:id="495"/>
      <w:bookmarkEnd w:id="496"/>
      <w:bookmarkEnd w:id="497"/>
      <w:bookmarkEnd w:id="498"/>
      <w:bookmarkEnd w:id="509"/>
      <w:bookmarkEnd w:id="510"/>
      <w:bookmarkEnd w:id="511"/>
      <w:bookmarkEnd w:id="512"/>
      <w:bookmarkEnd w:id="513"/>
    </w:p>
    <w:p w:rsidR="000A4DD1" w:rsidRDefault="00F57544">
      <w:pPr>
        <w:spacing w:line="480" w:lineRule="exact"/>
        <w:ind w:firstLineChars="200" w:firstLine="420"/>
        <w:rPr>
          <w:rFonts w:ascii="宋体" w:hAnsi="宋体"/>
          <w:szCs w:val="21"/>
        </w:rPr>
      </w:pPr>
      <w:r>
        <w:rPr>
          <w:rFonts w:ascii="宋体" w:hAnsi="宋体" w:hint="eastAsia"/>
          <w:szCs w:val="21"/>
        </w:rPr>
        <w:t>本人</w:t>
      </w:r>
      <w:r>
        <w:rPr>
          <w:rFonts w:ascii="宋体" w:hAnsi="宋体" w:hint="eastAsia"/>
          <w:szCs w:val="21"/>
          <w:u w:val="single"/>
        </w:rPr>
        <w:t xml:space="preserve">           </w:t>
      </w:r>
      <w:r>
        <w:rPr>
          <w:rFonts w:ascii="宋体" w:hAnsi="宋体" w:hint="eastAsia"/>
          <w:szCs w:val="21"/>
        </w:rPr>
        <w:t>（姓名）系</w:t>
      </w:r>
      <w:r>
        <w:rPr>
          <w:rFonts w:ascii="宋体" w:hAnsi="宋体" w:hint="eastAsia"/>
          <w:szCs w:val="21"/>
          <w:u w:val="single"/>
        </w:rPr>
        <w:t xml:space="preserve">                     </w:t>
      </w:r>
      <w:r>
        <w:rPr>
          <w:rFonts w:ascii="宋体" w:hAnsi="宋体" w:hint="eastAsia"/>
          <w:szCs w:val="21"/>
        </w:rPr>
        <w:t>（比选申请人全称）的法定代表人，现授权</w:t>
      </w:r>
      <w:r>
        <w:rPr>
          <w:rFonts w:ascii="宋体" w:hAnsi="宋体" w:hint="eastAsia"/>
          <w:szCs w:val="21"/>
          <w:u w:val="single"/>
        </w:rPr>
        <w:t xml:space="preserve">        </w:t>
      </w:r>
      <w:r>
        <w:rPr>
          <w:rFonts w:ascii="宋体" w:hAnsi="宋体" w:hint="eastAsia"/>
          <w:szCs w:val="21"/>
        </w:rPr>
        <w:t>（姓名）为我方代理人。</w:t>
      </w:r>
      <w:r>
        <w:rPr>
          <w:rFonts w:ascii="宋体" w:hAnsi="宋体" w:hint="eastAsia"/>
          <w:szCs w:val="21"/>
          <w:u w:val="single"/>
        </w:rPr>
        <w:t xml:space="preserve">            </w:t>
      </w:r>
      <w:r>
        <w:rPr>
          <w:rFonts w:ascii="宋体" w:hAnsi="宋体" w:hint="eastAsia"/>
          <w:szCs w:val="21"/>
        </w:rPr>
        <w:t>的比选过程中，以我单位的名义签署的一切文件和处理与之相关的一切事务，我方均予以承认。</w:t>
      </w:r>
    </w:p>
    <w:p w:rsidR="000A4DD1" w:rsidRDefault="00F57544">
      <w:pPr>
        <w:spacing w:line="480" w:lineRule="exact"/>
        <w:ind w:firstLineChars="200" w:firstLine="420"/>
        <w:rPr>
          <w:rFonts w:ascii="宋体" w:hAnsi="宋体"/>
          <w:szCs w:val="21"/>
        </w:rPr>
      </w:pPr>
      <w:r>
        <w:rPr>
          <w:rFonts w:ascii="宋体" w:hAnsi="宋体" w:hint="eastAsia"/>
          <w:szCs w:val="21"/>
        </w:rPr>
        <w:t>委托期限：</w:t>
      </w:r>
      <w:r>
        <w:rPr>
          <w:rFonts w:ascii="宋体" w:hAnsi="宋体" w:hint="eastAsia"/>
          <w:szCs w:val="21"/>
          <w:u w:val="single"/>
        </w:rPr>
        <w:t xml:space="preserve">                                </w:t>
      </w:r>
      <w:r>
        <w:rPr>
          <w:rFonts w:ascii="宋体" w:hAnsi="宋体" w:hint="eastAsia"/>
          <w:szCs w:val="21"/>
        </w:rPr>
        <w:t>。</w:t>
      </w:r>
    </w:p>
    <w:p w:rsidR="000A4DD1" w:rsidRDefault="00F57544">
      <w:pPr>
        <w:spacing w:line="480" w:lineRule="exact"/>
        <w:ind w:firstLineChars="200" w:firstLine="420"/>
        <w:rPr>
          <w:rFonts w:ascii="宋体" w:hAnsi="宋体"/>
          <w:szCs w:val="21"/>
        </w:rPr>
      </w:pPr>
      <w:r>
        <w:rPr>
          <w:rFonts w:ascii="宋体" w:hAnsi="宋体" w:hint="eastAsia"/>
          <w:szCs w:val="21"/>
        </w:rPr>
        <w:t>代理人无转委托权。</w:t>
      </w:r>
    </w:p>
    <w:p w:rsidR="000A4DD1" w:rsidRDefault="00F57544">
      <w:pPr>
        <w:spacing w:line="480" w:lineRule="exact"/>
        <w:ind w:firstLineChars="200" w:firstLine="420"/>
        <w:rPr>
          <w:rFonts w:ascii="宋体" w:hAnsi="宋体"/>
          <w:szCs w:val="21"/>
        </w:rPr>
      </w:pPr>
      <w:r>
        <w:rPr>
          <w:rFonts w:ascii="宋体" w:hAnsi="宋体" w:hint="eastAsia"/>
          <w:szCs w:val="21"/>
        </w:rPr>
        <w:t>附件1：法定代表人及委托代理人身份证（复印件并加盖单位章）</w:t>
      </w:r>
    </w:p>
    <w:p w:rsidR="000A4DD1" w:rsidRDefault="000A4DD1">
      <w:pPr>
        <w:spacing w:line="360" w:lineRule="auto"/>
        <w:ind w:firstLineChars="200" w:firstLine="420"/>
        <w:rPr>
          <w:rFonts w:ascii="宋体" w:hAnsi="宋体"/>
          <w:szCs w:val="21"/>
        </w:rPr>
      </w:pPr>
    </w:p>
    <w:p w:rsidR="000A4DD1" w:rsidRDefault="00F57544">
      <w:pPr>
        <w:tabs>
          <w:tab w:val="left" w:pos="5040"/>
          <w:tab w:val="left" w:pos="5220"/>
        </w:tabs>
        <w:spacing w:line="360" w:lineRule="auto"/>
        <w:ind w:firstLineChars="1772" w:firstLine="3721"/>
        <w:rPr>
          <w:rFonts w:ascii="宋体" w:hAnsi="宋体"/>
          <w:szCs w:val="21"/>
        </w:rPr>
      </w:pPr>
      <w:r>
        <w:rPr>
          <w:rFonts w:ascii="宋体" w:hAnsi="宋体" w:hint="eastAsia"/>
          <w:szCs w:val="21"/>
        </w:rPr>
        <w:t>比选申请人：</w:t>
      </w:r>
      <w:r>
        <w:rPr>
          <w:rFonts w:ascii="宋体" w:hAnsi="宋体" w:hint="eastAsia"/>
          <w:szCs w:val="21"/>
          <w:u w:val="single"/>
        </w:rPr>
        <w:t xml:space="preserve">                  </w:t>
      </w:r>
      <w:r>
        <w:rPr>
          <w:rFonts w:ascii="宋体" w:hAnsi="宋体" w:hint="eastAsia"/>
          <w:szCs w:val="21"/>
        </w:rPr>
        <w:t>（盖单位章）</w:t>
      </w:r>
    </w:p>
    <w:p w:rsidR="000A4DD1" w:rsidRDefault="00F57544">
      <w:pPr>
        <w:tabs>
          <w:tab w:val="left" w:pos="5040"/>
          <w:tab w:val="left" w:pos="5220"/>
        </w:tabs>
        <w:spacing w:line="360" w:lineRule="auto"/>
        <w:ind w:firstLineChars="1772" w:firstLine="3721"/>
        <w:rPr>
          <w:rFonts w:ascii="宋体" w:hAnsi="宋体"/>
          <w:szCs w:val="21"/>
        </w:rPr>
      </w:pPr>
      <w:r>
        <w:rPr>
          <w:rFonts w:ascii="宋体" w:hAnsi="宋体" w:hint="eastAsia"/>
          <w:szCs w:val="21"/>
        </w:rPr>
        <w:t>法定代表人：</w:t>
      </w:r>
      <w:r>
        <w:rPr>
          <w:rFonts w:ascii="宋体" w:hAnsi="宋体" w:hint="eastAsia"/>
          <w:szCs w:val="21"/>
          <w:u w:val="single"/>
        </w:rPr>
        <w:t xml:space="preserve">              </w:t>
      </w:r>
      <w:r>
        <w:rPr>
          <w:rFonts w:ascii="宋体" w:hAnsi="宋体" w:hint="eastAsia"/>
          <w:szCs w:val="21"/>
        </w:rPr>
        <w:t>（签字或印鉴）</w:t>
      </w:r>
    </w:p>
    <w:p w:rsidR="000A4DD1" w:rsidRDefault="00F57544">
      <w:pPr>
        <w:spacing w:line="360" w:lineRule="auto"/>
        <w:ind w:firstLineChars="1772" w:firstLine="3721"/>
        <w:rPr>
          <w:rFonts w:ascii="宋体" w:hAnsi="宋体"/>
          <w:szCs w:val="21"/>
        </w:rPr>
      </w:pPr>
      <w:r>
        <w:rPr>
          <w:rFonts w:ascii="宋体" w:hAnsi="宋体" w:hint="eastAsia"/>
          <w:szCs w:val="21"/>
        </w:rPr>
        <w:t>身份证号码：</w:t>
      </w:r>
      <w:r>
        <w:rPr>
          <w:rFonts w:ascii="宋体" w:hAnsi="宋体" w:hint="eastAsia"/>
          <w:szCs w:val="21"/>
          <w:u w:val="single"/>
        </w:rPr>
        <w:t xml:space="preserve">                      </w:t>
      </w:r>
    </w:p>
    <w:p w:rsidR="000A4DD1" w:rsidRDefault="00F57544">
      <w:pPr>
        <w:tabs>
          <w:tab w:val="left" w:pos="5220"/>
        </w:tabs>
        <w:spacing w:line="360" w:lineRule="auto"/>
        <w:ind w:firstLineChars="1772" w:firstLine="3721"/>
        <w:rPr>
          <w:rFonts w:ascii="宋体" w:hAnsi="宋体"/>
          <w:szCs w:val="21"/>
        </w:rPr>
      </w:pPr>
      <w:r>
        <w:rPr>
          <w:rFonts w:ascii="宋体" w:hAnsi="宋体" w:hint="eastAsia"/>
          <w:szCs w:val="21"/>
        </w:rPr>
        <w:t>委托代理人：</w:t>
      </w:r>
      <w:r>
        <w:rPr>
          <w:rFonts w:ascii="宋体" w:hAnsi="宋体" w:hint="eastAsia"/>
          <w:szCs w:val="21"/>
          <w:u w:val="single"/>
        </w:rPr>
        <w:t xml:space="preserve">             </w:t>
      </w:r>
      <w:r>
        <w:rPr>
          <w:rFonts w:ascii="宋体" w:hAnsi="宋体" w:hint="eastAsia"/>
          <w:szCs w:val="21"/>
        </w:rPr>
        <w:t>（签字）</w:t>
      </w:r>
    </w:p>
    <w:p w:rsidR="000A4DD1" w:rsidRDefault="00F57544">
      <w:pPr>
        <w:spacing w:line="360" w:lineRule="auto"/>
        <w:ind w:firstLineChars="1772" w:firstLine="3721"/>
        <w:rPr>
          <w:rFonts w:ascii="宋体" w:hAnsi="宋体"/>
          <w:szCs w:val="21"/>
        </w:rPr>
      </w:pPr>
      <w:r>
        <w:rPr>
          <w:rFonts w:ascii="宋体" w:hAnsi="宋体" w:hint="eastAsia"/>
          <w:szCs w:val="21"/>
        </w:rPr>
        <w:t>身份证号码：</w:t>
      </w:r>
      <w:r>
        <w:rPr>
          <w:rFonts w:ascii="宋体" w:hAnsi="宋体" w:hint="eastAsia"/>
          <w:szCs w:val="21"/>
          <w:u w:val="single"/>
        </w:rPr>
        <w:t xml:space="preserve">                      </w:t>
      </w:r>
    </w:p>
    <w:p w:rsidR="000A4DD1" w:rsidRDefault="00F57544">
      <w:pPr>
        <w:spacing w:line="360" w:lineRule="auto"/>
        <w:jc w:val="right"/>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A4DD1" w:rsidRDefault="000A4DD1">
      <w:pPr>
        <w:tabs>
          <w:tab w:val="left" w:pos="420"/>
        </w:tabs>
        <w:spacing w:line="400" w:lineRule="exact"/>
        <w:rPr>
          <w:rFonts w:ascii="宋体" w:hAnsi="宋体"/>
          <w:szCs w:val="21"/>
        </w:rPr>
      </w:pPr>
    </w:p>
    <w:p w:rsidR="000A4DD1" w:rsidRDefault="00F57544">
      <w:pPr>
        <w:tabs>
          <w:tab w:val="left" w:pos="420"/>
        </w:tabs>
        <w:spacing w:line="400" w:lineRule="exact"/>
        <w:rPr>
          <w:rFonts w:ascii="宋体" w:hAnsi="宋体"/>
          <w:szCs w:val="21"/>
        </w:rPr>
      </w:pPr>
      <w:r>
        <w:rPr>
          <w:rFonts w:ascii="宋体" w:hAnsi="宋体" w:hint="eastAsia"/>
          <w:szCs w:val="21"/>
        </w:rPr>
        <w:t>注：本授权委托书只能授权给一名委托代理人。</w:t>
      </w:r>
    </w:p>
    <w:p w:rsidR="000A4DD1" w:rsidRDefault="000A4DD1">
      <w:pPr>
        <w:tabs>
          <w:tab w:val="left" w:pos="420"/>
        </w:tabs>
        <w:spacing w:line="400" w:lineRule="exact"/>
        <w:ind w:firstLineChars="200" w:firstLine="420"/>
        <w:rPr>
          <w:rFonts w:ascii="宋体" w:hAnsi="宋体"/>
          <w:szCs w:val="21"/>
        </w:rPr>
      </w:pPr>
    </w:p>
    <w:p w:rsidR="000A4DD1" w:rsidRDefault="00F57544">
      <w:pPr>
        <w:pStyle w:val="a0"/>
        <w:rPr>
          <w:rFonts w:ascii="宋体" w:hAnsi="宋体"/>
        </w:rPr>
      </w:pPr>
      <w:r>
        <w:rPr>
          <w:rFonts w:ascii="宋体" w:hAnsi="宋体"/>
        </w:rPr>
        <w:br w:type="page"/>
      </w:r>
      <w:bookmarkEnd w:id="499"/>
      <w:bookmarkEnd w:id="500"/>
      <w:bookmarkEnd w:id="501"/>
      <w:bookmarkEnd w:id="502"/>
      <w:bookmarkEnd w:id="503"/>
      <w:bookmarkEnd w:id="504"/>
      <w:bookmarkEnd w:id="505"/>
      <w:bookmarkEnd w:id="506"/>
    </w:p>
    <w:p w:rsidR="000A4DD1" w:rsidRDefault="00F57544" w:rsidP="00E37A73">
      <w:pPr>
        <w:pStyle w:val="2"/>
      </w:pPr>
      <w:r>
        <w:rPr>
          <w:rFonts w:hint="eastAsia"/>
        </w:rPr>
        <w:lastRenderedPageBreak/>
        <w:t>三</w:t>
      </w:r>
      <w:r>
        <w:t>、比选申请人</w:t>
      </w:r>
      <w:r>
        <w:rPr>
          <w:rFonts w:hint="eastAsia"/>
        </w:rPr>
        <w:t>资格</w:t>
      </w:r>
      <w:r>
        <w:t>证明资料</w:t>
      </w:r>
    </w:p>
    <w:p w:rsidR="000A4DD1" w:rsidRDefault="00F57544" w:rsidP="00E37A73">
      <w:pPr>
        <w:jc w:val="center"/>
        <w:outlineLvl w:val="2"/>
        <w:rPr>
          <w:rFonts w:ascii="宋体" w:hAnsi="宋体" w:cs="宋体"/>
          <w:b/>
          <w:sz w:val="30"/>
          <w:szCs w:val="30"/>
        </w:rPr>
      </w:pPr>
      <w:r>
        <w:rPr>
          <w:rFonts w:ascii="宋体" w:hAnsi="宋体" w:cs="宋体" w:hint="eastAsia"/>
          <w:b/>
          <w:sz w:val="30"/>
          <w:szCs w:val="30"/>
        </w:rPr>
        <w:t>3.1 比选申请人基本情况表</w:t>
      </w:r>
    </w:p>
    <w:tbl>
      <w:tblPr>
        <w:tblW w:w="9239" w:type="dxa"/>
        <w:tblBorders>
          <w:top w:val="single" w:sz="4" w:space="0" w:color="auto"/>
          <w:left w:val="single" w:sz="4" w:space="0" w:color="auto"/>
          <w:bottom w:val="single" w:sz="4" w:space="0" w:color="auto"/>
          <w:right w:val="single" w:sz="4" w:space="0" w:color="auto"/>
        </w:tblBorders>
        <w:tblLayout w:type="fixed"/>
        <w:tblLook w:val="04A0"/>
      </w:tblPr>
      <w:tblGrid>
        <w:gridCol w:w="1753"/>
        <w:gridCol w:w="1095"/>
        <w:gridCol w:w="964"/>
        <w:gridCol w:w="852"/>
        <w:gridCol w:w="426"/>
        <w:gridCol w:w="499"/>
        <w:gridCol w:w="1278"/>
        <w:gridCol w:w="496"/>
        <w:gridCol w:w="872"/>
        <w:gridCol w:w="1004"/>
      </w:tblGrid>
      <w:tr w:rsidR="000A4DD1">
        <w:trPr>
          <w:trHeight w:val="589"/>
        </w:trPr>
        <w:tc>
          <w:tcPr>
            <w:tcW w:w="1753"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比选申请人名称</w:t>
            </w:r>
          </w:p>
        </w:tc>
        <w:tc>
          <w:tcPr>
            <w:tcW w:w="7486" w:type="dxa"/>
            <w:gridSpan w:val="9"/>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r>
      <w:tr w:rsidR="000A4DD1">
        <w:trPr>
          <w:trHeight w:val="641"/>
        </w:trPr>
        <w:tc>
          <w:tcPr>
            <w:tcW w:w="1753"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注册地址</w:t>
            </w:r>
          </w:p>
        </w:tc>
        <w:tc>
          <w:tcPr>
            <w:tcW w:w="3836" w:type="dxa"/>
            <w:gridSpan w:val="5"/>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c>
          <w:tcPr>
            <w:tcW w:w="1278"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邮政编码</w:t>
            </w:r>
          </w:p>
        </w:tc>
        <w:tc>
          <w:tcPr>
            <w:tcW w:w="2372" w:type="dxa"/>
            <w:gridSpan w:val="3"/>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r>
      <w:tr w:rsidR="000A4DD1">
        <w:trPr>
          <w:cantSplit/>
          <w:trHeight w:val="635"/>
        </w:trPr>
        <w:tc>
          <w:tcPr>
            <w:tcW w:w="1753" w:type="dxa"/>
            <w:vMerge w:val="restart"/>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联系方式</w:t>
            </w:r>
          </w:p>
        </w:tc>
        <w:tc>
          <w:tcPr>
            <w:tcW w:w="1095"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联系人</w:t>
            </w:r>
          </w:p>
        </w:tc>
        <w:tc>
          <w:tcPr>
            <w:tcW w:w="2741" w:type="dxa"/>
            <w:gridSpan w:val="4"/>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c>
          <w:tcPr>
            <w:tcW w:w="1278"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电 话</w:t>
            </w:r>
          </w:p>
        </w:tc>
        <w:tc>
          <w:tcPr>
            <w:tcW w:w="2372" w:type="dxa"/>
            <w:gridSpan w:val="3"/>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r>
      <w:tr w:rsidR="000A4DD1">
        <w:trPr>
          <w:cantSplit/>
          <w:trHeight w:val="643"/>
        </w:trPr>
        <w:tc>
          <w:tcPr>
            <w:tcW w:w="1753" w:type="dxa"/>
            <w:vMerge/>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传  真</w:t>
            </w:r>
          </w:p>
        </w:tc>
        <w:tc>
          <w:tcPr>
            <w:tcW w:w="2741" w:type="dxa"/>
            <w:gridSpan w:val="4"/>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c>
          <w:tcPr>
            <w:tcW w:w="1278"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网 址</w:t>
            </w:r>
          </w:p>
        </w:tc>
        <w:tc>
          <w:tcPr>
            <w:tcW w:w="2372" w:type="dxa"/>
            <w:gridSpan w:val="3"/>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r>
      <w:tr w:rsidR="000A4DD1">
        <w:trPr>
          <w:trHeight w:val="644"/>
        </w:trPr>
        <w:tc>
          <w:tcPr>
            <w:tcW w:w="1753"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组织结构</w:t>
            </w:r>
          </w:p>
        </w:tc>
        <w:tc>
          <w:tcPr>
            <w:tcW w:w="7486" w:type="dxa"/>
            <w:gridSpan w:val="9"/>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r>
      <w:tr w:rsidR="000A4DD1">
        <w:trPr>
          <w:trHeight w:val="638"/>
        </w:trPr>
        <w:tc>
          <w:tcPr>
            <w:tcW w:w="1753"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法定代表人</w:t>
            </w:r>
          </w:p>
        </w:tc>
        <w:tc>
          <w:tcPr>
            <w:tcW w:w="1095"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姓名</w:t>
            </w:r>
          </w:p>
        </w:tc>
        <w:tc>
          <w:tcPr>
            <w:tcW w:w="964" w:type="dxa"/>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技术职称</w:t>
            </w:r>
          </w:p>
        </w:tc>
        <w:tc>
          <w:tcPr>
            <w:tcW w:w="2273" w:type="dxa"/>
            <w:gridSpan w:val="3"/>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电话</w:t>
            </w:r>
          </w:p>
        </w:tc>
        <w:tc>
          <w:tcPr>
            <w:tcW w:w="1004" w:type="dxa"/>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r>
      <w:tr w:rsidR="000A4DD1">
        <w:trPr>
          <w:trHeight w:val="632"/>
        </w:trPr>
        <w:tc>
          <w:tcPr>
            <w:tcW w:w="1753"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技术负责人</w:t>
            </w:r>
          </w:p>
        </w:tc>
        <w:tc>
          <w:tcPr>
            <w:tcW w:w="1095"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姓名</w:t>
            </w:r>
          </w:p>
        </w:tc>
        <w:tc>
          <w:tcPr>
            <w:tcW w:w="964" w:type="dxa"/>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技术职称</w:t>
            </w:r>
          </w:p>
        </w:tc>
        <w:tc>
          <w:tcPr>
            <w:tcW w:w="2273" w:type="dxa"/>
            <w:gridSpan w:val="3"/>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电话</w:t>
            </w:r>
          </w:p>
        </w:tc>
        <w:tc>
          <w:tcPr>
            <w:tcW w:w="1004" w:type="dxa"/>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r>
      <w:tr w:rsidR="000A4DD1">
        <w:trPr>
          <w:trHeight w:val="654"/>
        </w:trPr>
        <w:tc>
          <w:tcPr>
            <w:tcW w:w="1753"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成立时间</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c>
          <w:tcPr>
            <w:tcW w:w="5427" w:type="dxa"/>
            <w:gridSpan w:val="7"/>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ind w:firstLineChars="50" w:firstLine="105"/>
              <w:jc w:val="center"/>
              <w:rPr>
                <w:rFonts w:ascii="宋体" w:hAnsi="宋体"/>
                <w:szCs w:val="21"/>
              </w:rPr>
            </w:pPr>
            <w:r>
              <w:rPr>
                <w:rFonts w:ascii="宋体" w:hAnsi="宋体"/>
                <w:szCs w:val="21"/>
              </w:rPr>
              <w:t>员工总人数：</w:t>
            </w:r>
          </w:p>
        </w:tc>
      </w:tr>
      <w:tr w:rsidR="000A4DD1">
        <w:trPr>
          <w:cantSplit/>
          <w:trHeight w:val="690"/>
        </w:trPr>
        <w:tc>
          <w:tcPr>
            <w:tcW w:w="1753"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企业资质等级</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其中</w:t>
            </w: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高级职称人员</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r>
      <w:tr w:rsidR="000A4DD1">
        <w:trPr>
          <w:cantSplit/>
          <w:trHeight w:val="640"/>
        </w:trPr>
        <w:tc>
          <w:tcPr>
            <w:tcW w:w="1753"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营业执照号</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中级职称人员</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r>
      <w:tr w:rsidR="000A4DD1">
        <w:trPr>
          <w:cantSplit/>
          <w:trHeight w:val="634"/>
        </w:trPr>
        <w:tc>
          <w:tcPr>
            <w:tcW w:w="1753"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注册资金</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初级职称人员</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r>
      <w:tr w:rsidR="000A4DD1">
        <w:trPr>
          <w:cantSplit/>
          <w:trHeight w:val="657"/>
        </w:trPr>
        <w:tc>
          <w:tcPr>
            <w:tcW w:w="1753"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开户银行</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技</w:t>
            </w:r>
            <w:r>
              <w:rPr>
                <w:rFonts w:ascii="宋体" w:hAnsi="宋体" w:hint="eastAsia"/>
                <w:szCs w:val="21"/>
              </w:rPr>
              <w:t xml:space="preserve">  </w:t>
            </w:r>
            <w:r>
              <w:rPr>
                <w:rFonts w:ascii="宋体" w:hAnsi="宋体"/>
                <w:szCs w:val="21"/>
              </w:rPr>
              <w:t>工</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r>
      <w:tr w:rsidR="000A4DD1">
        <w:trPr>
          <w:cantSplit/>
          <w:trHeight w:val="636"/>
        </w:trPr>
        <w:tc>
          <w:tcPr>
            <w:tcW w:w="1753"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账号</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rPr>
            </w:pP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r>
      <w:tr w:rsidR="000A4DD1">
        <w:trPr>
          <w:trHeight w:val="1319"/>
        </w:trPr>
        <w:tc>
          <w:tcPr>
            <w:tcW w:w="1753" w:type="dxa"/>
            <w:tcBorders>
              <w:top w:val="single" w:sz="4" w:space="0" w:color="auto"/>
              <w:left w:val="single" w:sz="4" w:space="0" w:color="auto"/>
              <w:right w:val="single" w:sz="4" w:space="0" w:color="auto"/>
            </w:tcBorders>
            <w:vAlign w:val="center"/>
          </w:tcPr>
          <w:p w:rsidR="000A4DD1" w:rsidRDefault="00F57544">
            <w:pPr>
              <w:topLinePunct/>
              <w:spacing w:line="440" w:lineRule="exact"/>
              <w:ind w:firstLineChars="100" w:firstLine="210"/>
              <w:jc w:val="center"/>
              <w:rPr>
                <w:rFonts w:ascii="宋体" w:hAnsi="宋体"/>
                <w:szCs w:val="21"/>
              </w:rPr>
            </w:pPr>
            <w:r>
              <w:rPr>
                <w:rFonts w:ascii="宋体" w:hAnsi="宋体"/>
                <w:szCs w:val="21"/>
              </w:rPr>
              <w:t>经营范围</w:t>
            </w:r>
          </w:p>
        </w:tc>
        <w:tc>
          <w:tcPr>
            <w:tcW w:w="7486" w:type="dxa"/>
            <w:gridSpan w:val="9"/>
            <w:tcBorders>
              <w:top w:val="single" w:sz="4" w:space="0" w:color="auto"/>
              <w:left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p w:rsidR="000A4DD1" w:rsidRDefault="000A4DD1">
            <w:pPr>
              <w:topLinePunct/>
              <w:spacing w:line="440" w:lineRule="exact"/>
              <w:rPr>
                <w:rFonts w:ascii="宋体" w:hAnsi="宋体"/>
                <w:szCs w:val="21"/>
              </w:rPr>
            </w:pPr>
          </w:p>
        </w:tc>
      </w:tr>
      <w:tr w:rsidR="000A4DD1">
        <w:trPr>
          <w:trHeight w:val="655"/>
        </w:trPr>
        <w:tc>
          <w:tcPr>
            <w:tcW w:w="1753" w:type="dxa"/>
            <w:tcBorders>
              <w:top w:val="single" w:sz="4" w:space="0" w:color="auto"/>
              <w:left w:val="single" w:sz="4" w:space="0" w:color="auto"/>
              <w:bottom w:val="single" w:sz="4" w:space="0" w:color="auto"/>
              <w:right w:val="single" w:sz="4" w:space="0" w:color="auto"/>
            </w:tcBorders>
            <w:vAlign w:val="center"/>
          </w:tcPr>
          <w:p w:rsidR="000A4DD1" w:rsidRDefault="00F57544">
            <w:pPr>
              <w:topLinePunct/>
              <w:spacing w:line="440" w:lineRule="exact"/>
              <w:jc w:val="center"/>
              <w:rPr>
                <w:rFonts w:ascii="宋体" w:hAnsi="宋体"/>
                <w:szCs w:val="21"/>
              </w:rPr>
            </w:pPr>
            <w:r>
              <w:rPr>
                <w:rFonts w:ascii="宋体" w:hAnsi="宋体"/>
                <w:szCs w:val="21"/>
              </w:rPr>
              <w:t>备注</w:t>
            </w:r>
          </w:p>
        </w:tc>
        <w:tc>
          <w:tcPr>
            <w:tcW w:w="7486" w:type="dxa"/>
            <w:gridSpan w:val="9"/>
            <w:tcBorders>
              <w:top w:val="single" w:sz="4" w:space="0" w:color="auto"/>
              <w:left w:val="single" w:sz="4" w:space="0" w:color="auto"/>
              <w:bottom w:val="single" w:sz="4" w:space="0" w:color="auto"/>
              <w:right w:val="single" w:sz="4" w:space="0" w:color="auto"/>
            </w:tcBorders>
            <w:vAlign w:val="center"/>
          </w:tcPr>
          <w:p w:rsidR="000A4DD1" w:rsidRDefault="000A4DD1">
            <w:pPr>
              <w:topLinePunct/>
              <w:spacing w:line="440" w:lineRule="exact"/>
              <w:jc w:val="center"/>
              <w:rPr>
                <w:rFonts w:ascii="宋体" w:hAnsi="宋体"/>
                <w:szCs w:val="21"/>
              </w:rPr>
            </w:pPr>
          </w:p>
        </w:tc>
      </w:tr>
    </w:tbl>
    <w:p w:rsidR="000A4DD1" w:rsidRDefault="00F57544">
      <w:pPr>
        <w:autoSpaceDE w:val="0"/>
        <w:autoSpaceDN w:val="0"/>
        <w:adjustRightInd w:val="0"/>
        <w:snapToGrid w:val="0"/>
        <w:spacing w:line="360" w:lineRule="auto"/>
        <w:ind w:firstLine="1050"/>
        <w:jc w:val="left"/>
        <w:rPr>
          <w:rFonts w:ascii="宋体" w:hAnsi="宋体"/>
          <w:b/>
          <w:bCs/>
          <w:szCs w:val="21"/>
        </w:rPr>
      </w:pPr>
      <w:r>
        <w:rPr>
          <w:rFonts w:ascii="宋体" w:hAnsi="宋体" w:hint="eastAsia"/>
          <w:szCs w:val="21"/>
        </w:rPr>
        <w:t>注：本表后附企业营业执照副本复印件加盖单位公章。</w:t>
      </w:r>
    </w:p>
    <w:p w:rsidR="000A4DD1" w:rsidRDefault="00F57544">
      <w:pPr>
        <w:spacing w:line="440" w:lineRule="exact"/>
        <w:ind w:firstLineChars="250" w:firstLine="500"/>
        <w:jc w:val="center"/>
        <w:rPr>
          <w:rFonts w:ascii="宋体" w:hAnsi="宋体"/>
          <w:sz w:val="20"/>
          <w:szCs w:val="20"/>
        </w:rPr>
      </w:pPr>
      <w:r>
        <w:rPr>
          <w:rFonts w:ascii="宋体" w:hAnsi="宋体"/>
          <w:sz w:val="20"/>
          <w:szCs w:val="20"/>
        </w:rPr>
        <w:br w:type="page"/>
      </w:r>
    </w:p>
    <w:p w:rsidR="000A4DD1" w:rsidRDefault="00F57544">
      <w:pPr>
        <w:ind w:firstLine="1506"/>
        <w:jc w:val="center"/>
        <w:outlineLvl w:val="2"/>
        <w:rPr>
          <w:rFonts w:ascii="宋体" w:hAnsi="宋体" w:cs="宋体"/>
          <w:b/>
          <w:sz w:val="30"/>
          <w:szCs w:val="30"/>
        </w:rPr>
      </w:pPr>
      <w:r>
        <w:rPr>
          <w:rFonts w:ascii="宋体" w:hAnsi="宋体" w:cs="宋体" w:hint="eastAsia"/>
          <w:b/>
          <w:sz w:val="30"/>
          <w:szCs w:val="30"/>
        </w:rPr>
        <w:lastRenderedPageBreak/>
        <w:t>3.2投资参股的关联企业情况表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157"/>
      </w:tblGrid>
      <w:tr w:rsidR="000A4DD1">
        <w:trPr>
          <w:trHeight w:val="8556"/>
          <w:jc w:val="center"/>
        </w:trPr>
        <w:tc>
          <w:tcPr>
            <w:tcW w:w="9157" w:type="dxa"/>
          </w:tcPr>
          <w:p w:rsidR="000A4DD1" w:rsidRDefault="000A4DD1">
            <w:pPr>
              <w:adjustRightInd w:val="0"/>
              <w:snapToGrid w:val="0"/>
              <w:spacing w:line="480" w:lineRule="auto"/>
              <w:rPr>
                <w:rFonts w:ascii="宋体" w:hAnsi="宋体"/>
                <w:szCs w:val="21"/>
              </w:rPr>
            </w:pPr>
          </w:p>
          <w:p w:rsidR="000A4DD1" w:rsidRDefault="00F57544">
            <w:pPr>
              <w:adjustRightInd w:val="0"/>
              <w:snapToGrid w:val="0"/>
              <w:spacing w:line="480" w:lineRule="auto"/>
              <w:rPr>
                <w:rFonts w:ascii="宋体" w:hAnsi="宋体"/>
                <w:szCs w:val="21"/>
              </w:rPr>
            </w:pPr>
            <w:r>
              <w:rPr>
                <w:rFonts w:ascii="宋体" w:hAnsi="宋体" w:hint="eastAsia"/>
                <w:szCs w:val="21"/>
              </w:rPr>
              <w:t>比选申请人应提供其投资参股的关联企业情况，包括以下内容：</w:t>
            </w:r>
          </w:p>
          <w:p w:rsidR="000A4DD1" w:rsidRDefault="00F57544">
            <w:pPr>
              <w:adjustRightInd w:val="0"/>
              <w:snapToGrid w:val="0"/>
              <w:spacing w:line="480" w:lineRule="auto"/>
              <w:ind w:firstLineChars="200" w:firstLine="420"/>
              <w:rPr>
                <w:rFonts w:ascii="宋体" w:hAnsi="宋体"/>
                <w:szCs w:val="21"/>
              </w:rPr>
            </w:pPr>
            <w:r>
              <w:rPr>
                <w:rFonts w:ascii="宋体" w:hAnsi="宋体" w:hint="eastAsia"/>
                <w:szCs w:val="21"/>
              </w:rPr>
              <w:t>(1) 与本单位负责人为同一人的其他单位名单：</w:t>
            </w:r>
          </w:p>
          <w:p w:rsidR="000A4DD1" w:rsidRDefault="00F57544">
            <w:pPr>
              <w:adjustRightInd w:val="0"/>
              <w:snapToGrid w:val="0"/>
              <w:spacing w:line="480" w:lineRule="auto"/>
              <w:ind w:firstLineChars="200" w:firstLine="420"/>
              <w:rPr>
                <w:rFonts w:ascii="宋体" w:hAnsi="宋体"/>
                <w:szCs w:val="21"/>
              </w:rPr>
            </w:pPr>
            <w:r>
              <w:rPr>
                <w:rFonts w:ascii="宋体" w:hAnsi="宋体" w:hint="eastAsia"/>
                <w:szCs w:val="21"/>
              </w:rPr>
              <w:t>(2) 对本单位存在控股、管理关系的其他单位名单：</w:t>
            </w:r>
          </w:p>
          <w:p w:rsidR="000A4DD1" w:rsidRDefault="00F57544">
            <w:pPr>
              <w:adjustRightInd w:val="0"/>
              <w:snapToGrid w:val="0"/>
              <w:spacing w:line="480" w:lineRule="auto"/>
              <w:ind w:firstLineChars="200" w:firstLine="420"/>
              <w:rPr>
                <w:rFonts w:ascii="宋体" w:hAnsi="宋体"/>
                <w:szCs w:val="21"/>
              </w:rPr>
            </w:pPr>
            <w:r>
              <w:rPr>
                <w:rFonts w:ascii="宋体" w:hAnsi="宋体" w:hint="eastAsia"/>
                <w:szCs w:val="21"/>
              </w:rPr>
              <w:t>(3)本单位对其他单位存在控股、管理关系的名单：</w:t>
            </w:r>
          </w:p>
          <w:p w:rsidR="000A4DD1" w:rsidRDefault="000A4DD1">
            <w:pPr>
              <w:adjustRightInd w:val="0"/>
              <w:snapToGrid w:val="0"/>
              <w:spacing w:line="480" w:lineRule="auto"/>
              <w:ind w:firstLineChars="200" w:firstLine="420"/>
              <w:rPr>
                <w:rFonts w:ascii="宋体" w:hAnsi="宋体"/>
                <w:szCs w:val="21"/>
              </w:rPr>
            </w:pPr>
          </w:p>
          <w:p w:rsidR="000A4DD1" w:rsidRDefault="000A4DD1">
            <w:pPr>
              <w:adjustRightInd w:val="0"/>
              <w:snapToGrid w:val="0"/>
              <w:spacing w:line="480" w:lineRule="auto"/>
              <w:ind w:firstLineChars="200" w:firstLine="420"/>
              <w:rPr>
                <w:rFonts w:ascii="宋体" w:hAnsi="宋体"/>
                <w:szCs w:val="21"/>
              </w:rPr>
            </w:pPr>
          </w:p>
          <w:p w:rsidR="000A4DD1" w:rsidRDefault="000A4DD1">
            <w:pPr>
              <w:adjustRightInd w:val="0"/>
              <w:snapToGrid w:val="0"/>
              <w:spacing w:line="480" w:lineRule="auto"/>
              <w:ind w:firstLineChars="200" w:firstLine="420"/>
              <w:rPr>
                <w:rFonts w:ascii="宋体" w:hAnsi="宋体"/>
                <w:szCs w:val="21"/>
              </w:rPr>
            </w:pPr>
          </w:p>
          <w:p w:rsidR="000A4DD1" w:rsidRDefault="000A4DD1">
            <w:pPr>
              <w:adjustRightInd w:val="0"/>
              <w:snapToGrid w:val="0"/>
              <w:spacing w:line="480" w:lineRule="auto"/>
              <w:ind w:firstLineChars="200" w:firstLine="420"/>
              <w:rPr>
                <w:rFonts w:ascii="宋体" w:hAnsi="宋体"/>
                <w:szCs w:val="21"/>
              </w:rPr>
            </w:pPr>
          </w:p>
          <w:p w:rsidR="000A4DD1" w:rsidRDefault="00F57544">
            <w:pPr>
              <w:adjustRightInd w:val="0"/>
              <w:snapToGrid w:val="0"/>
              <w:spacing w:line="480" w:lineRule="auto"/>
              <w:ind w:firstLineChars="200" w:firstLine="420"/>
              <w:rPr>
                <w:rFonts w:ascii="宋体" w:hAnsi="宋体"/>
                <w:szCs w:val="21"/>
              </w:rPr>
            </w:pPr>
            <w:r>
              <w:rPr>
                <w:rFonts w:ascii="宋体" w:hAnsi="宋体" w:hint="eastAsia"/>
                <w:szCs w:val="21"/>
              </w:rPr>
              <w:t xml:space="preserve">                                         （单位盖章）</w:t>
            </w:r>
          </w:p>
          <w:p w:rsidR="000A4DD1" w:rsidRDefault="000A4DD1">
            <w:pPr>
              <w:adjustRightInd w:val="0"/>
              <w:snapToGrid w:val="0"/>
              <w:spacing w:line="480" w:lineRule="auto"/>
              <w:ind w:firstLineChars="200" w:firstLine="420"/>
              <w:rPr>
                <w:rFonts w:ascii="宋体" w:hAnsi="宋体"/>
                <w:szCs w:val="21"/>
              </w:rPr>
            </w:pPr>
          </w:p>
        </w:tc>
      </w:tr>
    </w:tbl>
    <w:p w:rsidR="000A4DD1" w:rsidRDefault="00F57544">
      <w:pPr>
        <w:ind w:firstLine="1054"/>
        <w:rPr>
          <w:rFonts w:ascii="宋体" w:hAnsi="宋体"/>
          <w:b/>
          <w:szCs w:val="21"/>
        </w:rPr>
      </w:pPr>
      <w:r>
        <w:rPr>
          <w:rFonts w:ascii="宋体" w:hAnsi="宋体" w:hint="eastAsia"/>
          <w:b/>
          <w:szCs w:val="21"/>
        </w:rPr>
        <w:t xml:space="preserve">  </w:t>
      </w:r>
    </w:p>
    <w:p w:rsidR="000A4DD1" w:rsidRDefault="00F57544">
      <w:pPr>
        <w:rPr>
          <w:rFonts w:ascii="宋体" w:hAnsi="宋体"/>
          <w:b/>
          <w:szCs w:val="21"/>
        </w:rPr>
      </w:pPr>
      <w:r>
        <w:rPr>
          <w:rFonts w:ascii="宋体" w:hAnsi="宋体" w:hint="eastAsia"/>
          <w:b/>
          <w:szCs w:val="21"/>
        </w:rPr>
        <w:t>注：(1)如不存在以上某种情况，请在其后填写“无”。</w:t>
      </w:r>
    </w:p>
    <w:p w:rsidR="000A4DD1" w:rsidRDefault="00F57544">
      <w:pPr>
        <w:rPr>
          <w:rFonts w:ascii="宋体" w:hAnsi="宋体"/>
          <w:b/>
          <w:szCs w:val="21"/>
        </w:rPr>
      </w:pPr>
      <w:r>
        <w:rPr>
          <w:rFonts w:ascii="宋体" w:hAnsi="宋体" w:hint="eastAsia"/>
          <w:b/>
          <w:szCs w:val="21"/>
        </w:rPr>
        <w:t xml:space="preserve"> (2)比选申请人应如实填报此表，否则因其比选影响比选公正性的，其比选申请无效。</w:t>
      </w:r>
    </w:p>
    <w:p w:rsidR="000A4DD1" w:rsidRDefault="000A4DD1">
      <w:bookmarkStart w:id="514" w:name="_Toc152045796"/>
      <w:bookmarkStart w:id="515" w:name="_Toc179632816"/>
      <w:bookmarkStart w:id="516" w:name="_Toc246996364"/>
      <w:bookmarkStart w:id="517" w:name="_Toc446609711"/>
      <w:bookmarkStart w:id="518" w:name="_Toc247085882"/>
      <w:bookmarkStart w:id="519" w:name="_Toc152042585"/>
      <w:bookmarkStart w:id="520" w:name="_Toc144974864"/>
      <w:bookmarkStart w:id="521" w:name="_Toc296602609"/>
      <w:bookmarkStart w:id="522" w:name="_Toc246997107"/>
    </w:p>
    <w:p w:rsidR="000A4DD1" w:rsidRDefault="000A4DD1">
      <w:pPr>
        <w:ind w:firstLine="1500"/>
        <w:rPr>
          <w:rFonts w:ascii="宋体" w:hAnsi="宋体"/>
          <w:sz w:val="30"/>
          <w:szCs w:val="30"/>
        </w:rPr>
      </w:pPr>
    </w:p>
    <w:p w:rsidR="000A4DD1" w:rsidRDefault="000A4DD1">
      <w:pPr>
        <w:pStyle w:val="11"/>
        <w:ind w:firstLine="1050"/>
        <w:rPr>
          <w:rFonts w:ascii="宋体" w:hAnsi="宋体" w:hint="default"/>
        </w:rPr>
      </w:pPr>
    </w:p>
    <w:p w:rsidR="000A4DD1" w:rsidRDefault="000A4DD1">
      <w:pPr>
        <w:pStyle w:val="11"/>
        <w:ind w:firstLine="1050"/>
        <w:rPr>
          <w:rFonts w:ascii="宋体" w:hAnsi="宋体" w:hint="default"/>
        </w:rPr>
      </w:pPr>
    </w:p>
    <w:p w:rsidR="000A4DD1" w:rsidRDefault="000A4DD1">
      <w:pPr>
        <w:pStyle w:val="11"/>
        <w:ind w:firstLine="1050"/>
        <w:rPr>
          <w:rFonts w:ascii="宋体" w:hAnsi="宋体" w:hint="default"/>
        </w:rPr>
      </w:pPr>
    </w:p>
    <w:p w:rsidR="000A4DD1" w:rsidRDefault="000A4DD1">
      <w:pPr>
        <w:pStyle w:val="11"/>
        <w:ind w:firstLine="1050"/>
        <w:rPr>
          <w:rFonts w:ascii="宋体" w:hAnsi="宋体" w:hint="default"/>
        </w:rPr>
      </w:pPr>
    </w:p>
    <w:p w:rsidR="000A4DD1" w:rsidRDefault="000A4DD1">
      <w:pPr>
        <w:pStyle w:val="11"/>
        <w:ind w:firstLine="1050"/>
        <w:rPr>
          <w:rFonts w:ascii="宋体" w:hAnsi="宋体" w:hint="default"/>
        </w:rPr>
      </w:pPr>
    </w:p>
    <w:p w:rsidR="000A4DD1" w:rsidRDefault="000A4DD1">
      <w:pPr>
        <w:pStyle w:val="11"/>
        <w:ind w:firstLine="1050"/>
        <w:rPr>
          <w:rFonts w:ascii="宋体" w:hAnsi="宋体" w:hint="default"/>
        </w:rPr>
      </w:pPr>
    </w:p>
    <w:p w:rsidR="000A4DD1" w:rsidRDefault="00F57544">
      <w:pPr>
        <w:ind w:firstLine="1500"/>
        <w:rPr>
          <w:rFonts w:ascii="宋体" w:hAnsi="宋体" w:cs="宋体"/>
          <w:sz w:val="30"/>
          <w:szCs w:val="30"/>
        </w:rPr>
      </w:pPr>
      <w:bookmarkStart w:id="523" w:name="_Toc18586"/>
      <w:r>
        <w:rPr>
          <w:rFonts w:ascii="宋体" w:hAnsi="宋体" w:cs="宋体" w:hint="eastAsia"/>
          <w:sz w:val="30"/>
          <w:szCs w:val="30"/>
        </w:rPr>
        <w:br w:type="page"/>
      </w:r>
    </w:p>
    <w:p w:rsidR="000A4DD1" w:rsidRDefault="00F57544">
      <w:pPr>
        <w:pStyle w:val="112"/>
        <w:ind w:firstLine="1506"/>
        <w:outlineLvl w:val="2"/>
        <w:rPr>
          <w:rFonts w:ascii="宋体" w:hAnsi="宋体" w:cs="宋体"/>
          <w:sz w:val="30"/>
          <w:szCs w:val="30"/>
        </w:rPr>
      </w:pPr>
      <w:r>
        <w:rPr>
          <w:rFonts w:ascii="宋体" w:hAnsi="宋体" w:cs="宋体" w:hint="eastAsia"/>
          <w:sz w:val="30"/>
          <w:szCs w:val="30"/>
        </w:rPr>
        <w:lastRenderedPageBreak/>
        <w:t>3.3 拟委派的项目负责人简历表</w:t>
      </w:r>
      <w:bookmarkEnd w:id="523"/>
    </w:p>
    <w:p w:rsidR="000A4DD1" w:rsidRDefault="000A4D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607"/>
        <w:gridCol w:w="1243"/>
        <w:gridCol w:w="1694"/>
        <w:gridCol w:w="581"/>
        <w:gridCol w:w="353"/>
        <w:gridCol w:w="2028"/>
        <w:gridCol w:w="1512"/>
      </w:tblGrid>
      <w:tr w:rsidR="000A4DD1">
        <w:trPr>
          <w:trHeight w:val="704"/>
          <w:jc w:val="center"/>
        </w:trPr>
        <w:tc>
          <w:tcPr>
            <w:tcW w:w="1268" w:type="dxa"/>
            <w:vAlign w:val="center"/>
          </w:tcPr>
          <w:p w:rsidR="000A4DD1" w:rsidRDefault="00F57544">
            <w:pPr>
              <w:spacing w:line="360" w:lineRule="auto"/>
              <w:jc w:val="center"/>
              <w:rPr>
                <w:rFonts w:ascii="宋体" w:hAnsi="宋体"/>
                <w:szCs w:val="21"/>
              </w:rPr>
            </w:pPr>
            <w:r>
              <w:rPr>
                <w:rFonts w:ascii="宋体" w:hAnsi="宋体" w:hint="eastAsia"/>
                <w:szCs w:val="21"/>
              </w:rPr>
              <w:t>姓 名</w:t>
            </w:r>
          </w:p>
        </w:tc>
        <w:tc>
          <w:tcPr>
            <w:tcW w:w="1850" w:type="dxa"/>
            <w:gridSpan w:val="2"/>
            <w:vAlign w:val="center"/>
          </w:tcPr>
          <w:p w:rsidR="000A4DD1" w:rsidRDefault="000A4DD1">
            <w:pPr>
              <w:spacing w:line="360" w:lineRule="auto"/>
              <w:jc w:val="center"/>
              <w:rPr>
                <w:rFonts w:ascii="宋体" w:hAnsi="宋体"/>
                <w:szCs w:val="21"/>
              </w:rPr>
            </w:pPr>
          </w:p>
        </w:tc>
        <w:tc>
          <w:tcPr>
            <w:tcW w:w="1694" w:type="dxa"/>
            <w:vAlign w:val="center"/>
          </w:tcPr>
          <w:p w:rsidR="000A4DD1" w:rsidRDefault="00F57544">
            <w:pPr>
              <w:spacing w:line="360" w:lineRule="auto"/>
              <w:jc w:val="center"/>
              <w:rPr>
                <w:rFonts w:ascii="宋体" w:hAnsi="宋体"/>
                <w:szCs w:val="21"/>
              </w:rPr>
            </w:pPr>
            <w:r>
              <w:rPr>
                <w:rFonts w:ascii="宋体" w:hAnsi="宋体" w:hint="eastAsia"/>
                <w:szCs w:val="21"/>
              </w:rPr>
              <w:t>年 龄</w:t>
            </w:r>
          </w:p>
        </w:tc>
        <w:tc>
          <w:tcPr>
            <w:tcW w:w="934" w:type="dxa"/>
            <w:gridSpan w:val="2"/>
            <w:vAlign w:val="center"/>
          </w:tcPr>
          <w:p w:rsidR="000A4DD1" w:rsidRDefault="000A4DD1">
            <w:pPr>
              <w:spacing w:line="360" w:lineRule="auto"/>
              <w:jc w:val="center"/>
              <w:rPr>
                <w:rFonts w:ascii="宋体" w:hAnsi="宋体"/>
                <w:szCs w:val="21"/>
              </w:rPr>
            </w:pPr>
          </w:p>
        </w:tc>
        <w:tc>
          <w:tcPr>
            <w:tcW w:w="2028" w:type="dxa"/>
            <w:vAlign w:val="center"/>
          </w:tcPr>
          <w:p w:rsidR="000A4DD1" w:rsidRDefault="00F57544">
            <w:pPr>
              <w:spacing w:line="280" w:lineRule="exact"/>
              <w:jc w:val="center"/>
              <w:rPr>
                <w:rFonts w:ascii="宋体" w:hAnsi="宋体"/>
                <w:szCs w:val="21"/>
              </w:rPr>
            </w:pPr>
            <w:r>
              <w:rPr>
                <w:rFonts w:ascii="宋体" w:hAnsi="宋体" w:hint="eastAsia"/>
                <w:szCs w:val="21"/>
              </w:rPr>
              <w:t>执业或职业资格证书名称</w:t>
            </w:r>
          </w:p>
        </w:tc>
        <w:tc>
          <w:tcPr>
            <w:tcW w:w="1512" w:type="dxa"/>
            <w:vAlign w:val="center"/>
          </w:tcPr>
          <w:p w:rsidR="000A4DD1" w:rsidRDefault="000A4DD1">
            <w:pPr>
              <w:spacing w:line="360" w:lineRule="auto"/>
              <w:jc w:val="center"/>
              <w:rPr>
                <w:rFonts w:ascii="宋体" w:hAnsi="宋体"/>
                <w:szCs w:val="21"/>
              </w:rPr>
            </w:pPr>
          </w:p>
        </w:tc>
      </w:tr>
      <w:tr w:rsidR="000A4DD1">
        <w:trPr>
          <w:trHeight w:val="730"/>
          <w:jc w:val="center"/>
        </w:trPr>
        <w:tc>
          <w:tcPr>
            <w:tcW w:w="1268" w:type="dxa"/>
            <w:vAlign w:val="center"/>
          </w:tcPr>
          <w:p w:rsidR="000A4DD1" w:rsidRDefault="00F57544">
            <w:pPr>
              <w:spacing w:line="360" w:lineRule="auto"/>
              <w:jc w:val="center"/>
              <w:rPr>
                <w:rFonts w:ascii="宋体" w:hAnsi="宋体"/>
                <w:szCs w:val="21"/>
              </w:rPr>
            </w:pPr>
            <w:r>
              <w:rPr>
                <w:rFonts w:ascii="宋体" w:hAnsi="宋体" w:hint="eastAsia"/>
                <w:szCs w:val="21"/>
              </w:rPr>
              <w:t>技术职称</w:t>
            </w:r>
          </w:p>
        </w:tc>
        <w:tc>
          <w:tcPr>
            <w:tcW w:w="1850" w:type="dxa"/>
            <w:gridSpan w:val="2"/>
            <w:vAlign w:val="center"/>
          </w:tcPr>
          <w:p w:rsidR="000A4DD1" w:rsidRDefault="000A4DD1">
            <w:pPr>
              <w:spacing w:line="360" w:lineRule="auto"/>
              <w:jc w:val="center"/>
              <w:rPr>
                <w:rFonts w:ascii="宋体" w:hAnsi="宋体"/>
                <w:szCs w:val="21"/>
              </w:rPr>
            </w:pPr>
          </w:p>
        </w:tc>
        <w:tc>
          <w:tcPr>
            <w:tcW w:w="1694" w:type="dxa"/>
            <w:vAlign w:val="center"/>
          </w:tcPr>
          <w:p w:rsidR="000A4DD1" w:rsidRDefault="00F57544">
            <w:pPr>
              <w:spacing w:line="360" w:lineRule="auto"/>
              <w:jc w:val="center"/>
              <w:rPr>
                <w:rFonts w:ascii="宋体" w:hAnsi="宋体"/>
                <w:szCs w:val="21"/>
              </w:rPr>
            </w:pPr>
            <w:r>
              <w:rPr>
                <w:rFonts w:ascii="宋体" w:hAnsi="宋体" w:hint="eastAsia"/>
                <w:szCs w:val="21"/>
              </w:rPr>
              <w:t>学 历</w:t>
            </w:r>
          </w:p>
        </w:tc>
        <w:tc>
          <w:tcPr>
            <w:tcW w:w="934" w:type="dxa"/>
            <w:gridSpan w:val="2"/>
            <w:vAlign w:val="center"/>
          </w:tcPr>
          <w:p w:rsidR="000A4DD1" w:rsidRDefault="000A4DD1">
            <w:pPr>
              <w:spacing w:line="360" w:lineRule="auto"/>
              <w:jc w:val="center"/>
              <w:rPr>
                <w:rFonts w:ascii="宋体" w:hAnsi="宋体"/>
                <w:szCs w:val="21"/>
              </w:rPr>
            </w:pPr>
          </w:p>
        </w:tc>
        <w:tc>
          <w:tcPr>
            <w:tcW w:w="2028" w:type="dxa"/>
            <w:vAlign w:val="center"/>
          </w:tcPr>
          <w:p w:rsidR="000A4DD1" w:rsidRDefault="00F57544">
            <w:pPr>
              <w:spacing w:line="280" w:lineRule="exact"/>
              <w:jc w:val="center"/>
              <w:rPr>
                <w:rFonts w:ascii="宋体" w:hAnsi="宋体"/>
                <w:szCs w:val="21"/>
              </w:rPr>
            </w:pPr>
            <w:r>
              <w:rPr>
                <w:rFonts w:ascii="宋体" w:hAnsi="宋体" w:hint="eastAsia"/>
                <w:szCs w:val="21"/>
              </w:rPr>
              <w:t>拟在本项目工程任职</w:t>
            </w:r>
          </w:p>
        </w:tc>
        <w:tc>
          <w:tcPr>
            <w:tcW w:w="1512" w:type="dxa"/>
            <w:vAlign w:val="center"/>
          </w:tcPr>
          <w:p w:rsidR="000A4DD1" w:rsidRDefault="000A4DD1">
            <w:pPr>
              <w:spacing w:line="360" w:lineRule="auto"/>
              <w:jc w:val="center"/>
              <w:rPr>
                <w:rFonts w:ascii="宋体" w:hAnsi="宋体"/>
                <w:szCs w:val="21"/>
              </w:rPr>
            </w:pPr>
          </w:p>
        </w:tc>
      </w:tr>
      <w:tr w:rsidR="000A4DD1">
        <w:trPr>
          <w:trHeight w:val="680"/>
          <w:jc w:val="center"/>
        </w:trPr>
        <w:tc>
          <w:tcPr>
            <w:tcW w:w="1268" w:type="dxa"/>
            <w:vAlign w:val="center"/>
          </w:tcPr>
          <w:p w:rsidR="000A4DD1" w:rsidRDefault="00F57544">
            <w:pPr>
              <w:spacing w:line="360" w:lineRule="auto"/>
              <w:jc w:val="center"/>
              <w:rPr>
                <w:rFonts w:ascii="宋体" w:hAnsi="宋体"/>
                <w:szCs w:val="21"/>
              </w:rPr>
            </w:pPr>
            <w:r>
              <w:rPr>
                <w:rFonts w:ascii="宋体" w:hAnsi="宋体" w:hint="eastAsia"/>
                <w:szCs w:val="21"/>
              </w:rPr>
              <w:t>工作年限</w:t>
            </w:r>
          </w:p>
        </w:tc>
        <w:tc>
          <w:tcPr>
            <w:tcW w:w="4478" w:type="dxa"/>
            <w:gridSpan w:val="5"/>
            <w:vAlign w:val="center"/>
          </w:tcPr>
          <w:p w:rsidR="000A4DD1" w:rsidRDefault="000A4DD1">
            <w:pPr>
              <w:spacing w:line="360" w:lineRule="auto"/>
              <w:jc w:val="center"/>
              <w:rPr>
                <w:rFonts w:ascii="宋体" w:hAnsi="宋体"/>
                <w:szCs w:val="21"/>
              </w:rPr>
            </w:pPr>
          </w:p>
        </w:tc>
        <w:tc>
          <w:tcPr>
            <w:tcW w:w="2028" w:type="dxa"/>
            <w:vAlign w:val="center"/>
          </w:tcPr>
          <w:p w:rsidR="000A4DD1" w:rsidRDefault="00F57544">
            <w:pPr>
              <w:spacing w:line="360" w:lineRule="auto"/>
              <w:jc w:val="center"/>
              <w:rPr>
                <w:rFonts w:ascii="宋体" w:hAnsi="宋体"/>
                <w:szCs w:val="21"/>
              </w:rPr>
            </w:pPr>
            <w:r>
              <w:rPr>
                <w:rFonts w:ascii="宋体" w:hAnsi="宋体" w:hint="eastAsia"/>
                <w:szCs w:val="21"/>
              </w:rPr>
              <w:t>从事工作年限</w:t>
            </w:r>
          </w:p>
        </w:tc>
        <w:tc>
          <w:tcPr>
            <w:tcW w:w="1512" w:type="dxa"/>
            <w:vAlign w:val="center"/>
          </w:tcPr>
          <w:p w:rsidR="000A4DD1" w:rsidRDefault="000A4DD1">
            <w:pPr>
              <w:spacing w:line="360" w:lineRule="auto"/>
              <w:jc w:val="center"/>
              <w:rPr>
                <w:rFonts w:ascii="宋体" w:hAnsi="宋体"/>
                <w:szCs w:val="21"/>
              </w:rPr>
            </w:pPr>
          </w:p>
        </w:tc>
      </w:tr>
      <w:tr w:rsidR="000A4DD1">
        <w:trPr>
          <w:trHeight w:val="560"/>
          <w:jc w:val="center"/>
        </w:trPr>
        <w:tc>
          <w:tcPr>
            <w:tcW w:w="1268" w:type="dxa"/>
            <w:vAlign w:val="center"/>
          </w:tcPr>
          <w:p w:rsidR="000A4DD1" w:rsidRDefault="00F57544">
            <w:pPr>
              <w:spacing w:line="360" w:lineRule="auto"/>
              <w:jc w:val="center"/>
              <w:rPr>
                <w:rFonts w:ascii="宋体" w:hAnsi="宋体"/>
                <w:szCs w:val="21"/>
              </w:rPr>
            </w:pPr>
            <w:r>
              <w:rPr>
                <w:rFonts w:ascii="宋体" w:hAnsi="宋体" w:hint="eastAsia"/>
                <w:szCs w:val="21"/>
              </w:rPr>
              <w:t>毕业学校</w:t>
            </w:r>
          </w:p>
        </w:tc>
        <w:tc>
          <w:tcPr>
            <w:tcW w:w="8018" w:type="dxa"/>
            <w:gridSpan w:val="7"/>
            <w:vAlign w:val="center"/>
          </w:tcPr>
          <w:p w:rsidR="000A4DD1" w:rsidRDefault="00F57544">
            <w:pPr>
              <w:spacing w:line="360" w:lineRule="auto"/>
              <w:ind w:firstLineChars="450" w:firstLine="945"/>
              <w:rPr>
                <w:rFonts w:ascii="宋体" w:hAnsi="宋体"/>
                <w:szCs w:val="21"/>
              </w:rPr>
            </w:pPr>
            <w:r>
              <w:rPr>
                <w:rFonts w:ascii="宋体" w:hAnsi="宋体" w:hint="eastAsia"/>
                <w:szCs w:val="21"/>
              </w:rPr>
              <w:t>年   月毕业于        （学校）      （专业），学制   年</w:t>
            </w:r>
          </w:p>
        </w:tc>
      </w:tr>
      <w:tr w:rsidR="000A4DD1">
        <w:trPr>
          <w:trHeight w:val="510"/>
          <w:jc w:val="center"/>
        </w:trPr>
        <w:tc>
          <w:tcPr>
            <w:tcW w:w="9286" w:type="dxa"/>
            <w:gridSpan w:val="8"/>
            <w:vAlign w:val="center"/>
          </w:tcPr>
          <w:p w:rsidR="000A4DD1" w:rsidRDefault="00F57544">
            <w:pPr>
              <w:spacing w:line="360" w:lineRule="auto"/>
              <w:jc w:val="center"/>
              <w:rPr>
                <w:rFonts w:ascii="宋体" w:hAnsi="宋体"/>
                <w:szCs w:val="21"/>
              </w:rPr>
            </w:pPr>
            <w:r>
              <w:rPr>
                <w:rFonts w:ascii="宋体" w:hAnsi="宋体" w:hint="eastAsia"/>
                <w:szCs w:val="21"/>
              </w:rPr>
              <w:t>经  历</w:t>
            </w:r>
          </w:p>
        </w:tc>
      </w:tr>
      <w:tr w:rsidR="000A4DD1">
        <w:trPr>
          <w:trHeight w:val="764"/>
          <w:jc w:val="center"/>
        </w:trPr>
        <w:tc>
          <w:tcPr>
            <w:tcW w:w="1875" w:type="dxa"/>
            <w:gridSpan w:val="2"/>
            <w:vAlign w:val="center"/>
          </w:tcPr>
          <w:p w:rsidR="000A4DD1" w:rsidRDefault="00F57544">
            <w:pPr>
              <w:spacing w:line="360" w:lineRule="auto"/>
              <w:jc w:val="center"/>
              <w:rPr>
                <w:rFonts w:ascii="宋体" w:hAnsi="宋体"/>
                <w:szCs w:val="21"/>
              </w:rPr>
            </w:pPr>
            <w:r>
              <w:rPr>
                <w:rFonts w:ascii="宋体" w:hAnsi="宋体" w:hint="eastAsia"/>
                <w:szCs w:val="21"/>
              </w:rPr>
              <w:t>时  间</w:t>
            </w:r>
          </w:p>
        </w:tc>
        <w:tc>
          <w:tcPr>
            <w:tcW w:w="3518" w:type="dxa"/>
            <w:gridSpan w:val="3"/>
            <w:vAlign w:val="center"/>
          </w:tcPr>
          <w:p w:rsidR="000A4DD1" w:rsidRDefault="00F57544">
            <w:pPr>
              <w:spacing w:line="360" w:lineRule="auto"/>
              <w:jc w:val="center"/>
              <w:rPr>
                <w:rFonts w:ascii="宋体" w:hAnsi="宋体"/>
                <w:szCs w:val="21"/>
              </w:rPr>
            </w:pPr>
            <w:r>
              <w:rPr>
                <w:rFonts w:ascii="宋体" w:hAnsi="宋体" w:hint="eastAsia"/>
                <w:szCs w:val="21"/>
              </w:rPr>
              <w:t>参加过的类似工程项目名称</w:t>
            </w:r>
          </w:p>
        </w:tc>
        <w:tc>
          <w:tcPr>
            <w:tcW w:w="2381" w:type="dxa"/>
            <w:gridSpan w:val="2"/>
            <w:vAlign w:val="center"/>
          </w:tcPr>
          <w:p w:rsidR="000A4DD1" w:rsidRDefault="00F57544">
            <w:pPr>
              <w:spacing w:line="360" w:lineRule="auto"/>
              <w:ind w:leftChars="-51" w:left="-107" w:firstLine="1050"/>
              <w:jc w:val="center"/>
              <w:rPr>
                <w:rFonts w:ascii="宋体" w:hAnsi="宋体"/>
                <w:szCs w:val="21"/>
              </w:rPr>
            </w:pPr>
            <w:r>
              <w:rPr>
                <w:rFonts w:ascii="宋体" w:hAnsi="宋体" w:hint="eastAsia"/>
                <w:szCs w:val="21"/>
              </w:rPr>
              <w:t>担任职务</w:t>
            </w:r>
          </w:p>
        </w:tc>
        <w:tc>
          <w:tcPr>
            <w:tcW w:w="1512" w:type="dxa"/>
            <w:vAlign w:val="center"/>
          </w:tcPr>
          <w:p w:rsidR="000A4DD1" w:rsidRDefault="00F57544">
            <w:pPr>
              <w:spacing w:line="280" w:lineRule="exact"/>
              <w:jc w:val="center"/>
              <w:rPr>
                <w:rFonts w:ascii="宋体" w:hAnsi="宋体"/>
                <w:szCs w:val="21"/>
              </w:rPr>
            </w:pPr>
            <w:r>
              <w:rPr>
                <w:rFonts w:ascii="宋体" w:hAnsi="宋体" w:hint="eastAsia"/>
                <w:szCs w:val="21"/>
              </w:rPr>
              <w:t>委托人及联系电话</w:t>
            </w:r>
          </w:p>
        </w:tc>
      </w:tr>
      <w:tr w:rsidR="000A4DD1">
        <w:trPr>
          <w:trHeight w:hRule="exact" w:val="737"/>
          <w:jc w:val="center"/>
        </w:trPr>
        <w:tc>
          <w:tcPr>
            <w:tcW w:w="1875" w:type="dxa"/>
            <w:gridSpan w:val="2"/>
            <w:vAlign w:val="center"/>
          </w:tcPr>
          <w:p w:rsidR="000A4DD1" w:rsidRDefault="000A4DD1">
            <w:pPr>
              <w:spacing w:line="360" w:lineRule="auto"/>
              <w:jc w:val="center"/>
              <w:rPr>
                <w:rFonts w:ascii="宋体" w:hAnsi="宋体"/>
                <w:szCs w:val="21"/>
              </w:rPr>
            </w:pPr>
          </w:p>
        </w:tc>
        <w:tc>
          <w:tcPr>
            <w:tcW w:w="3518" w:type="dxa"/>
            <w:gridSpan w:val="3"/>
            <w:vAlign w:val="center"/>
          </w:tcPr>
          <w:p w:rsidR="000A4DD1" w:rsidRDefault="000A4DD1">
            <w:pPr>
              <w:spacing w:line="360" w:lineRule="auto"/>
              <w:jc w:val="center"/>
              <w:rPr>
                <w:rFonts w:ascii="宋体" w:hAnsi="宋体"/>
                <w:szCs w:val="21"/>
              </w:rPr>
            </w:pPr>
          </w:p>
        </w:tc>
        <w:tc>
          <w:tcPr>
            <w:tcW w:w="2381" w:type="dxa"/>
            <w:gridSpan w:val="2"/>
            <w:vAlign w:val="center"/>
          </w:tcPr>
          <w:p w:rsidR="000A4DD1" w:rsidRDefault="000A4DD1">
            <w:pPr>
              <w:spacing w:line="360" w:lineRule="auto"/>
              <w:ind w:leftChars="-51" w:left="-107" w:firstLineChars="222" w:firstLine="466"/>
              <w:jc w:val="center"/>
              <w:rPr>
                <w:rFonts w:ascii="宋体" w:hAnsi="宋体"/>
                <w:szCs w:val="21"/>
              </w:rPr>
            </w:pPr>
          </w:p>
        </w:tc>
        <w:tc>
          <w:tcPr>
            <w:tcW w:w="1512" w:type="dxa"/>
            <w:vAlign w:val="center"/>
          </w:tcPr>
          <w:p w:rsidR="000A4DD1" w:rsidRDefault="000A4DD1">
            <w:pPr>
              <w:spacing w:line="360" w:lineRule="auto"/>
              <w:jc w:val="center"/>
              <w:rPr>
                <w:rFonts w:ascii="宋体" w:hAnsi="宋体"/>
                <w:szCs w:val="21"/>
              </w:rPr>
            </w:pPr>
          </w:p>
        </w:tc>
      </w:tr>
      <w:tr w:rsidR="000A4DD1">
        <w:trPr>
          <w:trHeight w:hRule="exact" w:val="737"/>
          <w:jc w:val="center"/>
        </w:trPr>
        <w:tc>
          <w:tcPr>
            <w:tcW w:w="1875" w:type="dxa"/>
            <w:gridSpan w:val="2"/>
            <w:vAlign w:val="center"/>
          </w:tcPr>
          <w:p w:rsidR="000A4DD1" w:rsidRDefault="000A4DD1">
            <w:pPr>
              <w:spacing w:line="360" w:lineRule="auto"/>
              <w:jc w:val="center"/>
              <w:rPr>
                <w:rFonts w:ascii="宋体" w:hAnsi="宋体"/>
                <w:szCs w:val="21"/>
              </w:rPr>
            </w:pPr>
          </w:p>
        </w:tc>
        <w:tc>
          <w:tcPr>
            <w:tcW w:w="3518" w:type="dxa"/>
            <w:gridSpan w:val="3"/>
            <w:vAlign w:val="center"/>
          </w:tcPr>
          <w:p w:rsidR="000A4DD1" w:rsidRDefault="000A4DD1">
            <w:pPr>
              <w:spacing w:line="360" w:lineRule="auto"/>
              <w:jc w:val="center"/>
              <w:rPr>
                <w:rFonts w:ascii="宋体" w:hAnsi="宋体"/>
                <w:szCs w:val="21"/>
              </w:rPr>
            </w:pPr>
          </w:p>
        </w:tc>
        <w:tc>
          <w:tcPr>
            <w:tcW w:w="2381" w:type="dxa"/>
            <w:gridSpan w:val="2"/>
            <w:vAlign w:val="center"/>
          </w:tcPr>
          <w:p w:rsidR="000A4DD1" w:rsidRDefault="000A4DD1">
            <w:pPr>
              <w:spacing w:line="360" w:lineRule="auto"/>
              <w:ind w:leftChars="-51" w:left="-107" w:firstLineChars="222" w:firstLine="466"/>
              <w:jc w:val="center"/>
              <w:rPr>
                <w:rFonts w:ascii="宋体" w:hAnsi="宋体"/>
                <w:szCs w:val="21"/>
              </w:rPr>
            </w:pPr>
          </w:p>
        </w:tc>
        <w:tc>
          <w:tcPr>
            <w:tcW w:w="1512" w:type="dxa"/>
            <w:vAlign w:val="center"/>
          </w:tcPr>
          <w:p w:rsidR="000A4DD1" w:rsidRDefault="000A4DD1">
            <w:pPr>
              <w:spacing w:line="360" w:lineRule="auto"/>
              <w:jc w:val="center"/>
              <w:rPr>
                <w:rFonts w:ascii="宋体" w:hAnsi="宋体"/>
                <w:szCs w:val="21"/>
              </w:rPr>
            </w:pPr>
          </w:p>
        </w:tc>
      </w:tr>
      <w:tr w:rsidR="000A4DD1">
        <w:trPr>
          <w:trHeight w:hRule="exact" w:val="737"/>
          <w:jc w:val="center"/>
        </w:trPr>
        <w:tc>
          <w:tcPr>
            <w:tcW w:w="1875" w:type="dxa"/>
            <w:gridSpan w:val="2"/>
            <w:vAlign w:val="center"/>
          </w:tcPr>
          <w:p w:rsidR="000A4DD1" w:rsidRDefault="000A4DD1">
            <w:pPr>
              <w:spacing w:line="360" w:lineRule="auto"/>
              <w:jc w:val="center"/>
              <w:rPr>
                <w:rFonts w:ascii="宋体" w:hAnsi="宋体"/>
                <w:szCs w:val="21"/>
              </w:rPr>
            </w:pPr>
          </w:p>
        </w:tc>
        <w:tc>
          <w:tcPr>
            <w:tcW w:w="3518" w:type="dxa"/>
            <w:gridSpan w:val="3"/>
            <w:vAlign w:val="center"/>
          </w:tcPr>
          <w:p w:rsidR="000A4DD1" w:rsidRDefault="000A4DD1">
            <w:pPr>
              <w:spacing w:line="360" w:lineRule="auto"/>
              <w:jc w:val="center"/>
              <w:rPr>
                <w:rFonts w:ascii="宋体" w:hAnsi="宋体"/>
                <w:szCs w:val="21"/>
              </w:rPr>
            </w:pPr>
          </w:p>
        </w:tc>
        <w:tc>
          <w:tcPr>
            <w:tcW w:w="2381" w:type="dxa"/>
            <w:gridSpan w:val="2"/>
            <w:vAlign w:val="center"/>
          </w:tcPr>
          <w:p w:rsidR="000A4DD1" w:rsidRDefault="000A4DD1">
            <w:pPr>
              <w:spacing w:line="360" w:lineRule="auto"/>
              <w:ind w:leftChars="-51" w:left="-107" w:firstLineChars="222" w:firstLine="466"/>
              <w:jc w:val="center"/>
              <w:rPr>
                <w:rFonts w:ascii="宋体" w:hAnsi="宋体"/>
                <w:szCs w:val="21"/>
              </w:rPr>
            </w:pPr>
          </w:p>
        </w:tc>
        <w:tc>
          <w:tcPr>
            <w:tcW w:w="1512" w:type="dxa"/>
            <w:vAlign w:val="center"/>
          </w:tcPr>
          <w:p w:rsidR="000A4DD1" w:rsidRDefault="000A4DD1">
            <w:pPr>
              <w:spacing w:line="360" w:lineRule="auto"/>
              <w:jc w:val="center"/>
              <w:rPr>
                <w:rFonts w:ascii="宋体" w:hAnsi="宋体"/>
                <w:szCs w:val="21"/>
              </w:rPr>
            </w:pPr>
          </w:p>
        </w:tc>
      </w:tr>
      <w:tr w:rsidR="000A4DD1">
        <w:trPr>
          <w:trHeight w:val="510"/>
          <w:jc w:val="center"/>
        </w:trPr>
        <w:tc>
          <w:tcPr>
            <w:tcW w:w="1875" w:type="dxa"/>
            <w:gridSpan w:val="2"/>
            <w:vAlign w:val="center"/>
          </w:tcPr>
          <w:p w:rsidR="000A4DD1" w:rsidRDefault="00F57544">
            <w:pPr>
              <w:spacing w:line="280" w:lineRule="exact"/>
              <w:jc w:val="center"/>
              <w:rPr>
                <w:rFonts w:ascii="宋体" w:hAnsi="宋体"/>
                <w:szCs w:val="21"/>
              </w:rPr>
            </w:pPr>
            <w:r>
              <w:rPr>
                <w:rFonts w:ascii="宋体" w:hAnsi="宋体" w:hint="eastAsia"/>
                <w:szCs w:val="21"/>
              </w:rPr>
              <w:t>获  奖  情  况</w:t>
            </w:r>
          </w:p>
        </w:tc>
        <w:tc>
          <w:tcPr>
            <w:tcW w:w="7411" w:type="dxa"/>
            <w:gridSpan w:val="6"/>
            <w:vAlign w:val="center"/>
          </w:tcPr>
          <w:p w:rsidR="000A4DD1" w:rsidRDefault="000A4DD1">
            <w:pPr>
              <w:spacing w:line="360" w:lineRule="auto"/>
              <w:rPr>
                <w:rFonts w:ascii="宋体" w:hAnsi="宋体"/>
                <w:szCs w:val="21"/>
              </w:rPr>
            </w:pPr>
          </w:p>
        </w:tc>
      </w:tr>
      <w:tr w:rsidR="000A4DD1">
        <w:trPr>
          <w:trHeight w:val="1150"/>
          <w:jc w:val="center"/>
        </w:trPr>
        <w:tc>
          <w:tcPr>
            <w:tcW w:w="1875" w:type="dxa"/>
            <w:gridSpan w:val="2"/>
            <w:vAlign w:val="center"/>
          </w:tcPr>
          <w:p w:rsidR="000A4DD1" w:rsidRDefault="00F57544">
            <w:pPr>
              <w:spacing w:line="280" w:lineRule="exact"/>
              <w:jc w:val="center"/>
              <w:rPr>
                <w:rFonts w:ascii="宋体" w:hAnsi="宋体"/>
                <w:szCs w:val="21"/>
              </w:rPr>
            </w:pPr>
            <w:r>
              <w:rPr>
                <w:rFonts w:ascii="宋体" w:hAnsi="宋体" w:hint="eastAsia"/>
                <w:szCs w:val="21"/>
              </w:rPr>
              <w:t>说明在岗情况</w:t>
            </w:r>
          </w:p>
        </w:tc>
        <w:tc>
          <w:tcPr>
            <w:tcW w:w="7411" w:type="dxa"/>
            <w:gridSpan w:val="6"/>
            <w:vAlign w:val="center"/>
          </w:tcPr>
          <w:p w:rsidR="000A4DD1" w:rsidRDefault="00F57544">
            <w:pPr>
              <w:spacing w:line="280" w:lineRule="exact"/>
              <w:rPr>
                <w:rFonts w:ascii="宋体" w:hAnsi="宋体"/>
                <w:szCs w:val="21"/>
                <w:u w:val="single"/>
              </w:rPr>
            </w:pPr>
            <w:r>
              <w:rPr>
                <w:rFonts w:ascii="宋体" w:hAnsi="宋体" w:hint="eastAsia"/>
                <w:szCs w:val="21"/>
              </w:rPr>
              <w:t>目前未在其他项目上任职，现从事工作为：</w:t>
            </w:r>
            <w:r>
              <w:rPr>
                <w:rFonts w:ascii="宋体" w:hAnsi="宋体" w:hint="eastAsia"/>
                <w:szCs w:val="21"/>
                <w:u w:val="single"/>
              </w:rPr>
              <w:t xml:space="preserve">            </w:t>
            </w:r>
          </w:p>
          <w:p w:rsidR="000A4DD1" w:rsidRDefault="00F57544">
            <w:pPr>
              <w:spacing w:line="280" w:lineRule="exact"/>
              <w:rPr>
                <w:rFonts w:ascii="宋体" w:hAnsi="宋体"/>
                <w:szCs w:val="21"/>
              </w:rPr>
            </w:pPr>
            <w:r>
              <w:rPr>
                <w:rFonts w:ascii="宋体" w:hAnsi="宋体" w:hint="eastAsia"/>
                <w:szCs w:val="21"/>
              </w:rPr>
              <w:t>目前虽在其他项目上任职，但本项目中标后能够从该项目撤离，</w:t>
            </w:r>
          </w:p>
          <w:p w:rsidR="000A4DD1" w:rsidRDefault="00F57544">
            <w:pPr>
              <w:spacing w:line="280" w:lineRule="exact"/>
              <w:rPr>
                <w:rFonts w:ascii="宋体" w:hAnsi="宋体"/>
                <w:szCs w:val="21"/>
              </w:rPr>
            </w:pPr>
            <w:r>
              <w:rPr>
                <w:rFonts w:ascii="宋体" w:hAnsi="宋体" w:hint="eastAsia"/>
                <w:szCs w:val="21"/>
              </w:rPr>
              <w:t>目前任职项目：</w:t>
            </w:r>
            <w:r>
              <w:rPr>
                <w:rFonts w:ascii="宋体" w:hAnsi="宋体" w:hint="eastAsia"/>
                <w:szCs w:val="21"/>
                <w:u w:val="single"/>
              </w:rPr>
              <w:t xml:space="preserve">        </w:t>
            </w:r>
            <w:r>
              <w:rPr>
                <w:rFonts w:ascii="宋体" w:hAnsi="宋体" w:hint="eastAsia"/>
                <w:szCs w:val="21"/>
              </w:rPr>
              <w:t>，担任职位：</w:t>
            </w:r>
            <w:r>
              <w:rPr>
                <w:rFonts w:ascii="宋体" w:hAnsi="宋体" w:hint="eastAsia"/>
                <w:szCs w:val="21"/>
                <w:u w:val="single"/>
              </w:rPr>
              <w:t xml:space="preserve">          </w:t>
            </w:r>
          </w:p>
        </w:tc>
      </w:tr>
      <w:tr w:rsidR="000A4DD1">
        <w:trPr>
          <w:trHeight w:val="1527"/>
          <w:jc w:val="center"/>
        </w:trPr>
        <w:tc>
          <w:tcPr>
            <w:tcW w:w="1875" w:type="dxa"/>
            <w:gridSpan w:val="2"/>
            <w:vAlign w:val="center"/>
          </w:tcPr>
          <w:p w:rsidR="000A4DD1" w:rsidRDefault="00F57544">
            <w:pPr>
              <w:spacing w:line="280" w:lineRule="exact"/>
              <w:jc w:val="center"/>
              <w:rPr>
                <w:rFonts w:ascii="宋体" w:hAnsi="宋体"/>
                <w:szCs w:val="21"/>
              </w:rPr>
            </w:pPr>
            <w:r>
              <w:rPr>
                <w:rFonts w:ascii="宋体" w:hAnsi="宋体" w:hint="eastAsia"/>
                <w:szCs w:val="21"/>
              </w:rPr>
              <w:t>备注</w:t>
            </w:r>
          </w:p>
        </w:tc>
        <w:tc>
          <w:tcPr>
            <w:tcW w:w="7411" w:type="dxa"/>
            <w:gridSpan w:val="6"/>
            <w:vAlign w:val="center"/>
          </w:tcPr>
          <w:p w:rsidR="000A4DD1" w:rsidRDefault="000A4DD1">
            <w:pPr>
              <w:spacing w:line="360" w:lineRule="auto"/>
              <w:jc w:val="center"/>
              <w:rPr>
                <w:rFonts w:ascii="宋体" w:hAnsi="宋体"/>
                <w:szCs w:val="21"/>
              </w:rPr>
            </w:pPr>
          </w:p>
        </w:tc>
      </w:tr>
    </w:tbl>
    <w:p w:rsidR="000A4DD1" w:rsidRDefault="000A4DD1">
      <w:pPr>
        <w:pStyle w:val="a9"/>
        <w:ind w:firstLine="900"/>
        <w:rPr>
          <w:rFonts w:ascii="宋体" w:hAnsi="宋体"/>
          <w:sz w:val="18"/>
          <w:szCs w:val="18"/>
        </w:rPr>
      </w:pPr>
    </w:p>
    <w:p w:rsidR="000A4DD1" w:rsidRDefault="00F57544">
      <w:pPr>
        <w:spacing w:line="280" w:lineRule="exact"/>
        <w:jc w:val="left"/>
        <w:rPr>
          <w:rFonts w:ascii="宋体" w:hAnsi="宋体" w:cs="宋体"/>
          <w:szCs w:val="21"/>
        </w:rPr>
      </w:pPr>
      <w:r>
        <w:rPr>
          <w:rFonts w:ascii="宋体" w:hAnsi="宋体" w:cs="宋体" w:hint="eastAsia"/>
          <w:szCs w:val="21"/>
        </w:rPr>
        <w:t>注：1.本表应填写项目负责人相关情况。</w:t>
      </w:r>
    </w:p>
    <w:p w:rsidR="000A4DD1" w:rsidRDefault="000A4DD1">
      <w:pPr>
        <w:pStyle w:val="11"/>
        <w:ind w:firstLine="1050"/>
        <w:rPr>
          <w:rFonts w:ascii="宋体" w:hAnsi="宋体" w:hint="default"/>
        </w:rPr>
      </w:pPr>
    </w:p>
    <w:p w:rsidR="000A4DD1" w:rsidRDefault="000A4DD1">
      <w:pPr>
        <w:pStyle w:val="11"/>
        <w:ind w:firstLine="1050"/>
        <w:rPr>
          <w:rFonts w:ascii="宋体" w:hAnsi="宋体" w:hint="default"/>
        </w:rPr>
      </w:pPr>
    </w:p>
    <w:p w:rsidR="000A4DD1" w:rsidRDefault="000A4DD1">
      <w:pPr>
        <w:pStyle w:val="11"/>
        <w:ind w:firstLine="1050"/>
        <w:rPr>
          <w:rFonts w:ascii="宋体" w:hAnsi="宋体" w:hint="default"/>
        </w:rPr>
      </w:pPr>
    </w:p>
    <w:p w:rsidR="000A4DD1" w:rsidRDefault="000A4DD1">
      <w:pPr>
        <w:pStyle w:val="11"/>
        <w:ind w:firstLine="1050"/>
        <w:rPr>
          <w:rFonts w:ascii="宋体" w:hAnsi="宋体" w:hint="default"/>
        </w:rPr>
      </w:pPr>
    </w:p>
    <w:p w:rsidR="000A4DD1" w:rsidRDefault="000A4DD1">
      <w:pPr>
        <w:pStyle w:val="11"/>
        <w:ind w:firstLine="1050"/>
        <w:rPr>
          <w:rFonts w:ascii="宋体" w:hAnsi="宋体" w:hint="default"/>
        </w:rPr>
      </w:pPr>
    </w:p>
    <w:p w:rsidR="000A4DD1" w:rsidRDefault="000A4DD1">
      <w:pPr>
        <w:pStyle w:val="11"/>
        <w:ind w:firstLine="1050"/>
        <w:rPr>
          <w:rFonts w:ascii="宋体" w:hAnsi="宋体" w:hint="default"/>
        </w:rPr>
      </w:pPr>
    </w:p>
    <w:p w:rsidR="000A4DD1" w:rsidRDefault="000A4DD1">
      <w:pPr>
        <w:pStyle w:val="11"/>
        <w:ind w:firstLine="1050"/>
        <w:rPr>
          <w:rFonts w:ascii="宋体" w:hAnsi="宋体" w:hint="default"/>
        </w:rPr>
      </w:pPr>
    </w:p>
    <w:p w:rsidR="000A4DD1" w:rsidRDefault="000A4DD1">
      <w:pPr>
        <w:pStyle w:val="11"/>
        <w:ind w:firstLine="1050"/>
        <w:rPr>
          <w:rFonts w:ascii="宋体" w:hAnsi="宋体" w:hint="default"/>
        </w:rPr>
      </w:pPr>
    </w:p>
    <w:p w:rsidR="000A4DD1" w:rsidRDefault="000A4DD1">
      <w:pPr>
        <w:pStyle w:val="11"/>
        <w:ind w:firstLine="1050"/>
        <w:rPr>
          <w:rFonts w:ascii="宋体" w:hAnsi="宋体" w:hint="default"/>
        </w:rPr>
      </w:pPr>
    </w:p>
    <w:p w:rsidR="000A4DD1" w:rsidRDefault="000A4DD1">
      <w:pPr>
        <w:pStyle w:val="11"/>
        <w:ind w:firstLine="1050"/>
        <w:rPr>
          <w:rFonts w:ascii="宋体" w:hAnsi="宋体" w:hint="default"/>
        </w:rPr>
      </w:pPr>
    </w:p>
    <w:p w:rsidR="000A4DD1" w:rsidRDefault="00F57544" w:rsidP="00E37A73">
      <w:pPr>
        <w:pStyle w:val="2"/>
      </w:pPr>
      <w:r>
        <w:rPr>
          <w:rFonts w:hint="eastAsia"/>
        </w:rPr>
        <w:lastRenderedPageBreak/>
        <w:t>四</w:t>
      </w:r>
      <w:r>
        <w:t>、</w:t>
      </w:r>
      <w:bookmarkEnd w:id="514"/>
      <w:bookmarkEnd w:id="515"/>
      <w:bookmarkEnd w:id="516"/>
      <w:bookmarkEnd w:id="517"/>
      <w:bookmarkEnd w:id="518"/>
      <w:bookmarkEnd w:id="519"/>
      <w:bookmarkEnd w:id="520"/>
      <w:bookmarkEnd w:id="521"/>
      <w:bookmarkEnd w:id="522"/>
      <w:r>
        <w:rPr>
          <w:rFonts w:hint="eastAsia"/>
        </w:rPr>
        <w:t>技术方案</w:t>
      </w:r>
    </w:p>
    <w:p w:rsidR="000A4DD1" w:rsidRDefault="000A4DD1">
      <w:pPr>
        <w:tabs>
          <w:tab w:val="left" w:pos="720"/>
        </w:tabs>
        <w:spacing w:line="360" w:lineRule="auto"/>
        <w:ind w:firstLineChars="360" w:firstLine="864"/>
        <w:rPr>
          <w:rFonts w:ascii="宋体" w:hAnsi="宋体"/>
          <w:sz w:val="24"/>
        </w:rPr>
      </w:pPr>
    </w:p>
    <w:p w:rsidR="000A4DD1" w:rsidRDefault="00F57544">
      <w:pPr>
        <w:tabs>
          <w:tab w:val="left" w:pos="720"/>
        </w:tabs>
        <w:spacing w:line="360" w:lineRule="auto"/>
        <w:ind w:firstLineChars="360" w:firstLine="756"/>
        <w:rPr>
          <w:rFonts w:ascii="宋体" w:hAnsi="宋体"/>
          <w:szCs w:val="21"/>
        </w:rPr>
      </w:pPr>
      <w:r>
        <w:rPr>
          <w:rFonts w:ascii="宋体" w:hAnsi="宋体" w:hint="eastAsia"/>
          <w:szCs w:val="21"/>
        </w:rPr>
        <w:t>比选申请人应编制详细的技术方案，编制时应采用文字并结合图表、图片等形式。包含但不限于以下内容：技术服务完备程度、人员配备和团队情况、响应程度、拟投入机械设备、工具等。</w:t>
      </w:r>
    </w:p>
    <w:p w:rsidR="000A4DD1" w:rsidRDefault="000A4DD1">
      <w:pPr>
        <w:tabs>
          <w:tab w:val="left" w:pos="720"/>
        </w:tabs>
        <w:spacing w:line="360" w:lineRule="auto"/>
        <w:ind w:firstLineChars="360" w:firstLine="756"/>
        <w:rPr>
          <w:rFonts w:ascii="宋体" w:hAnsi="宋体"/>
          <w:szCs w:val="21"/>
        </w:rPr>
      </w:pPr>
    </w:p>
    <w:p w:rsidR="000A4DD1" w:rsidRDefault="000A4DD1">
      <w:pPr>
        <w:tabs>
          <w:tab w:val="left" w:pos="720"/>
        </w:tabs>
        <w:spacing w:line="360" w:lineRule="auto"/>
        <w:ind w:firstLineChars="360" w:firstLine="864"/>
        <w:rPr>
          <w:rFonts w:ascii="宋体" w:hAnsi="宋体"/>
          <w:sz w:val="24"/>
        </w:rPr>
      </w:pPr>
    </w:p>
    <w:p w:rsidR="000A4DD1" w:rsidRDefault="00F57544" w:rsidP="00E37A73">
      <w:pPr>
        <w:pStyle w:val="2"/>
      </w:pPr>
      <w:bookmarkStart w:id="524" w:name="_Toc247085756"/>
      <w:bookmarkStart w:id="525" w:name="_Toc179632616"/>
      <w:bookmarkStart w:id="526" w:name="_Toc446610604"/>
      <w:bookmarkStart w:id="527" w:name="_Toc246996984"/>
      <w:bookmarkStart w:id="528" w:name="_Toc152045598"/>
      <w:bookmarkStart w:id="529" w:name="_Toc152042375"/>
      <w:bookmarkStart w:id="530" w:name="_Toc144974565"/>
      <w:bookmarkStart w:id="531" w:name="_Toc246996241"/>
      <w:r>
        <w:rPr>
          <w:rFonts w:hint="eastAsia"/>
        </w:rPr>
        <w:t>五</w:t>
      </w:r>
      <w:r>
        <w:t>、</w:t>
      </w:r>
      <w:r>
        <w:rPr>
          <w:rFonts w:hint="eastAsia"/>
        </w:rPr>
        <w:t>质量保障方案</w:t>
      </w:r>
    </w:p>
    <w:p w:rsidR="000A4DD1" w:rsidRDefault="000A4DD1">
      <w:pPr>
        <w:rPr>
          <w:rFonts w:ascii="宋体" w:hAnsi="宋体"/>
        </w:rPr>
      </w:pPr>
    </w:p>
    <w:p w:rsidR="000A4DD1" w:rsidRDefault="00F57544" w:rsidP="00E37A73">
      <w:pPr>
        <w:pStyle w:val="2"/>
      </w:pPr>
      <w:r>
        <w:rPr>
          <w:rFonts w:hint="eastAsia"/>
        </w:rPr>
        <w:t>六</w:t>
      </w:r>
      <w:r>
        <w:t>、</w:t>
      </w:r>
      <w:r>
        <w:rPr>
          <w:rFonts w:hint="eastAsia"/>
        </w:rPr>
        <w:t>其他资料</w:t>
      </w:r>
      <w:bookmarkEnd w:id="524"/>
      <w:bookmarkEnd w:id="525"/>
      <w:bookmarkEnd w:id="526"/>
      <w:bookmarkEnd w:id="527"/>
      <w:bookmarkEnd w:id="528"/>
      <w:bookmarkEnd w:id="529"/>
      <w:bookmarkEnd w:id="530"/>
      <w:bookmarkEnd w:id="531"/>
    </w:p>
    <w:p w:rsidR="000A4DD1" w:rsidRDefault="000A4DD1">
      <w:pPr>
        <w:rPr>
          <w:rFonts w:ascii="宋体" w:hAnsi="宋体"/>
        </w:rPr>
      </w:pPr>
    </w:p>
    <w:sectPr w:rsidR="000A4DD1" w:rsidSect="000A4DD1">
      <w:footerReference w:type="default" r:id="rId13"/>
      <w:pgSz w:w="11906" w:h="16838"/>
      <w:pgMar w:top="1440" w:right="1440" w:bottom="1134" w:left="1440" w:header="567" w:footer="567" w:gutter="0"/>
      <w:pgNumType w:start="16"/>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8F63DC9" w15:done="0"/>
  <w15:commentEx w15:paraId="14E52698" w15:done="0"/>
  <w15:commentEx w15:paraId="07386654" w15:done="0"/>
  <w15:commentEx w15:paraId="3EFB666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F82" w:rsidRDefault="00FE3F82" w:rsidP="000A4DD1">
      <w:r>
        <w:separator/>
      </w:r>
    </w:p>
  </w:endnote>
  <w:endnote w:type="continuationSeparator" w:id="0">
    <w:p w:rsidR="00FE3F82" w:rsidRDefault="00FE3F82" w:rsidP="000A4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44" w:rsidRDefault="0026089A">
    <w:pPr>
      <w:pStyle w:val="ac"/>
    </w:pPr>
    <w:r>
      <w:pict>
        <v:shapetype id="_x0000_t202" coordsize="21600,21600" o:spt="202" path="m,l,21600r21600,l21600,xe">
          <v:stroke joinstyle="miter"/>
          <v:path gradientshapeok="t" o:connecttype="rect"/>
        </v:shapetype>
        <v:shape id="文本框 12" o:spid="_x0000_s2051"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iMHh80BAACo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1X&#10;SZ8+YEVlD4EK43DnB9qaOY4UTLSHFmz6EiFGeVL3fFVXDZHJdGm9Wq9LSknKzQ7hF4/XA2B8q7xl&#10;yag50PNlVcXpPcaxdC5J3Zy/18bkJzTurwBhjhGVd2C6nZiMEycrDvthorf3zZnY9bQHNXe09pyZ&#10;d45kTiszGzAb+9k4BtCHLu9U6o7h9hhppDxp6jDCEsPk0ANmrtOypQ35089Vjz/Y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iMHh80BAACoAwAADgAAAAAAAAABACAAAAAeAQAAZHJzL2Uy&#10;b0RvYy54bWxQSwUGAAAAAAYABgBZAQAAXQUAAAAA&#10;" filled="f" stroked="f">
          <v:textbox style="mso-next-textbox:#文本框 12;mso-fit-shape-to-text:t" inset="0,0,0,0">
            <w:txbxContent>
              <w:p w:rsidR="00F57544" w:rsidRDefault="0026089A">
                <w:pPr>
                  <w:pStyle w:val="ac"/>
                </w:pPr>
                <w:fldSimple w:instr=" PAGE  \* MERGEFORMAT ">
                  <w:r w:rsidR="00C25308">
                    <w:rPr>
                      <w:noProof/>
                    </w:rPr>
                    <w:t>2</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44" w:rsidRDefault="0026089A">
    <w:pPr>
      <w:pStyle w:val="ac"/>
      <w:jc w:val="both"/>
    </w:pPr>
    <w:r>
      <w:pict>
        <v:shapetype id="_x0000_t202" coordsize="21600,21600" o:spt="202" path="m,l,21600r21600,l21600,xe">
          <v:stroke joinstyle="miter"/>
          <v:path gradientshapeok="t" o:connecttype="rect"/>
        </v:shapetype>
        <v:shape id="文本框 13" o:spid="_x0000_s2052" type="#_x0000_t202" style="position:absolute;left:0;text-align:left;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SmT80BAACoAwAADgAAAGRycy9lMm9Eb2MueG1srVPNjtMwEL4j8Q6W&#10;7zRpE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ijMnLD345fu3y49fl59f2fJl&#10;0qcPWFHZXaDCOLz1A23NHEcKJtpDCzZ9iRCjPKl7vqqrhshkurRerdclpSTlZofwi4frATC+U96y&#10;ZNQc6PmyquL0AeNYOpekbs7famPyExr3V4Awx4jKOzDdTkzGiZMVh/0w0dv75kzsetqDmjtae87M&#10;e0cyp5WZDZiN/WwcA+hDl3cqdcfw5hhppDxp6jDCEsPk0ANmrtOypQ35089VDz/Y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zYSmT80BAACoAwAADgAAAAAAAAABACAAAAAeAQAAZHJzL2Uy&#10;b0RvYy54bWxQSwUGAAAAAAYABgBZAQAAXQUAAAAA&#10;" filled="f" stroked="f">
          <v:textbox style="mso-next-textbox:#文本框 13;mso-fit-shape-to-text:t" inset="0,0,0,0">
            <w:txbxContent>
              <w:p w:rsidR="00F57544" w:rsidRDefault="0026089A">
                <w:pPr>
                  <w:pStyle w:val="ac"/>
                </w:pPr>
                <w:fldSimple w:instr=" PAGE  \* MERGEFORMAT ">
                  <w:r w:rsidR="00C25308">
                    <w:rPr>
                      <w:noProof/>
                    </w:rPr>
                    <w:t>1</w:t>
                  </w:r>
                </w:fldSimple>
              </w:p>
            </w:txbxContent>
          </v:textbox>
          <w10:wrap anchorx="margin"/>
        </v:shape>
      </w:pict>
    </w:r>
  </w:p>
  <w:p w:rsidR="00F57544" w:rsidRDefault="00F5754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44" w:rsidRDefault="0026089A">
    <w:pPr>
      <w:pStyle w:val="ac"/>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0Srlc4BAACoAwAADgAAAGRycy9lMm9Eb2MueG1srVPNjtMwEL4j8Q6W&#10;7zRphVZV1HQFqhYhIUBaeADXcRpLtsfyuE36AvAGnLhw57n6HIydpLsslz1wcebP38z3ebK5Haxh&#10;JxVQg6v5clFyppyERrtDzb9+uXu15gyjcI0w4FTNzwr57fbli03vK7WCDkyjAiMQh1Xva97F6Kui&#10;QNkpK3ABXjlKthCsiOSGQ9EE0RO6NcWqLG+KHkLjA0iFSNHdmOQTYngOILStlmoH8miViyNqUEZE&#10;ooSd9si3edq2VTJ+altUkZmaE9OYT2pC9j6dxXYjqkMQvtNyGkE8Z4QnnKzQjppeoXYiCnYM+h8o&#10;q2UAhDYuJNhiJJIVIRbL8ok2953wKnMhqdFfRcf/Bys/nj4Hppua33DmhKUHv/z4fvn5+/LrG1u+&#10;Tvr0Hisqu/dUGIe3MNDWzHGkYKI9tMGmLxFilCd1z1d11RCZTJfWq/W6pJSk3OwQfvFw3QeM7xRY&#10;loyaB3q+rKo4fcA4ls4lqZuDO21MfkLj/goQ5hhReQem24nJOHGy4rAfJnp7aM7Erqc9qLmjtefM&#10;vHckc1qZ2QizsZ+Now/60OWdSt3RvzlGGilPmjqMsMQwOfSAmeu0bGlDHvu56uEH2/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NNEq5XOAQAAqAMAAA4AAAAAAAAAAQAgAAAAHgEAAGRycy9l&#10;Mm9Eb2MueG1sUEsFBgAAAAAGAAYAWQEAAF4FAAAAAA==&#10;" filled="f" stroked="f">
          <v:textbox style="mso-next-textbox:#文本框 14;mso-fit-shape-to-text:t" inset="0,0,0,0">
            <w:txbxContent>
              <w:p w:rsidR="00F57544" w:rsidRDefault="0026089A">
                <w:pPr>
                  <w:pStyle w:val="ac"/>
                </w:pPr>
                <w:fldSimple w:instr=" PAGE  \* MERGEFORMAT ">
                  <w:r w:rsidR="00C25308">
                    <w:rPr>
                      <w:noProof/>
                    </w:rPr>
                    <w:t>4</w:t>
                  </w:r>
                </w:fldSimple>
              </w:p>
            </w:txbxContent>
          </v:textbox>
          <w10:wrap anchorx="margin"/>
        </v:shape>
      </w:pict>
    </w:r>
  </w:p>
  <w:p w:rsidR="00F57544" w:rsidRDefault="00F57544">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44" w:rsidRDefault="00F57544">
    <w:pPr>
      <w:pStyle w:val="ac"/>
      <w:jc w:val="center"/>
    </w:pPr>
  </w:p>
  <w:p w:rsidR="00F57544" w:rsidRDefault="00F57544">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44" w:rsidRDefault="0026089A">
    <w:pPr>
      <w:pStyle w:val="ac"/>
      <w:ind w:firstLine="900"/>
      <w:jc w:val="center"/>
    </w:pPr>
    <w:r>
      <w:pict>
        <v:shapetype id="_x0000_t202" coordsize="21600,21600" o:spt="202" path="m,l,21600r21600,l21600,xe">
          <v:stroke joinstyle="miter"/>
          <v:path gradientshapeok="t" o:connecttype="rect"/>
        </v:shapetype>
        <v:shape id="文本框 15" o:spid="_x0000_s2049" type="#_x0000_t202" style="position:absolute;left:0;text-align:left;margin-left:0;margin-top:0;width:2in;height:2in;z-index:25166336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OMKXc0BAACoAwAADgAAAGRycy9lMm9Eb2MueG1srVPNjtMwEL4j8Q6W&#10;7zRpJaCKmq5A1SIkBEjLPoDrOI0l/2nGbdIXgDfgxIU7z9XnYOwkXVgue+DizJ+/me/zZHMzWMNO&#10;ClB7V/PlouRMOekb7Q41v/9y+2LNGUbhGmG8UzU/K+Q32+fPNn2o1Mp33jQKGIE4rPpQ8y7GUBUF&#10;yk5ZgQsflKNk68GKSC4cigZET+jWFKuyfFX0HpoAXipEiu7GJJ8Q4SmAvm21VDsvj1a5OKKCMiIS&#10;Jex0QL7N07atkvFT26KKzNScmMZ8UhOy9+ksthtRHUCETstpBPGUER5xskI7anqF2oko2BH0P1BW&#10;S/Do27iQ3hYjkawIsViWj7S560RQmQtJjeEqOv4/WPnx9BmYbmr+mjMnLD345fu3y49fl59f2fJl&#10;0qcPWFHZXaDCOLz1A23NHEcKJtpDCzZ9iRCjPKl7vqqrhshkurRerdclpSTlZofwi4frATC+U96y&#10;ZNQc6PmyquL0AeNYOpekbs7famPyExr3V4Awx4jKOzDdTkzGiZMVh/0w0dv75kzsetqDmjtae87M&#10;e0cyp5WZDZiN/WwcA+hDl3cqdcfw5hhppDxp6jDCEsPk0ANmrtOypQ35089VDz/Y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OMKXc0BAACoAwAADgAAAAAAAAABACAAAAAeAQAAZHJzL2Uy&#10;b0RvYy54bWxQSwUGAAAAAAYABgBZAQAAXQUAAAAA&#10;" filled="f" stroked="f">
          <v:textbox style="mso-next-textbox:#文本框 15;mso-fit-shape-to-text:t" inset="0,0,0,0">
            <w:txbxContent>
              <w:p w:rsidR="00F57544" w:rsidRDefault="0026089A">
                <w:pPr>
                  <w:pStyle w:val="ac"/>
                </w:pPr>
                <w:fldSimple w:instr=" PAGE  \* MERGEFORMAT ">
                  <w:r w:rsidR="00C25308">
                    <w:rPr>
                      <w:noProof/>
                    </w:rPr>
                    <w:t>32</w:t>
                  </w:r>
                </w:fldSimple>
              </w:p>
            </w:txbxContent>
          </v:textbox>
          <w10:wrap anchorx="margin"/>
        </v:shape>
      </w:pict>
    </w:r>
  </w:p>
  <w:p w:rsidR="00F57544" w:rsidRDefault="00F57544">
    <w:pPr>
      <w:pStyle w:val="ac"/>
      <w:ind w:firstLine="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F82" w:rsidRDefault="00FE3F82" w:rsidP="000A4DD1">
      <w:r>
        <w:separator/>
      </w:r>
    </w:p>
  </w:footnote>
  <w:footnote w:type="continuationSeparator" w:id="0">
    <w:p w:rsidR="00FE3F82" w:rsidRDefault="00FE3F82" w:rsidP="000A4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F45EE7"/>
    <w:multiLevelType w:val="singleLevel"/>
    <w:tmpl w:val="CCF45EE7"/>
    <w:lvl w:ilvl="0">
      <w:start w:val="5"/>
      <w:numFmt w:val="chineseCounting"/>
      <w:suff w:val="space"/>
      <w:lvlText w:val="第%1条"/>
      <w:lvlJc w:val="left"/>
      <w:rPr>
        <w:rFonts w:hint="eastAsia"/>
      </w:rPr>
    </w:lvl>
  </w:abstractNum>
  <w:abstractNum w:abstractNumId="1">
    <w:nsid w:val="226823C6"/>
    <w:multiLevelType w:val="multilevel"/>
    <w:tmpl w:val="226823C6"/>
    <w:lvl w:ilvl="0">
      <w:start w:val="1"/>
      <w:numFmt w:val="chineseCountingThousand"/>
      <w:lvlText w:val="第%1章    "/>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速建管中心">
    <w15:presenceInfo w15:providerId="WPS Office" w15:userId="68161160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1433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WEwNjI3MmIxNDZhZmNjZDc1NjViNmE2ZGIyYTg1OTIifQ=="/>
  </w:docVars>
  <w:rsids>
    <w:rsidRoot w:val="00172A27"/>
    <w:rsid w:val="000001C4"/>
    <w:rsid w:val="00000F7B"/>
    <w:rsid w:val="00001C1E"/>
    <w:rsid w:val="0000299D"/>
    <w:rsid w:val="00002C98"/>
    <w:rsid w:val="0000308C"/>
    <w:rsid w:val="00003686"/>
    <w:rsid w:val="000038FA"/>
    <w:rsid w:val="00003937"/>
    <w:rsid w:val="0000514F"/>
    <w:rsid w:val="00005165"/>
    <w:rsid w:val="00005C82"/>
    <w:rsid w:val="00006091"/>
    <w:rsid w:val="00006111"/>
    <w:rsid w:val="000065EB"/>
    <w:rsid w:val="000069B1"/>
    <w:rsid w:val="00006FAA"/>
    <w:rsid w:val="0000736C"/>
    <w:rsid w:val="0000738D"/>
    <w:rsid w:val="00007DB8"/>
    <w:rsid w:val="00007EA5"/>
    <w:rsid w:val="0001054C"/>
    <w:rsid w:val="00011664"/>
    <w:rsid w:val="000117BA"/>
    <w:rsid w:val="00012BD5"/>
    <w:rsid w:val="00012BDA"/>
    <w:rsid w:val="00012CB0"/>
    <w:rsid w:val="00013327"/>
    <w:rsid w:val="00014060"/>
    <w:rsid w:val="000146DB"/>
    <w:rsid w:val="00015652"/>
    <w:rsid w:val="00021AD4"/>
    <w:rsid w:val="00021B40"/>
    <w:rsid w:val="000229A1"/>
    <w:rsid w:val="00022BDB"/>
    <w:rsid w:val="00024215"/>
    <w:rsid w:val="00024698"/>
    <w:rsid w:val="00024EC6"/>
    <w:rsid w:val="00025363"/>
    <w:rsid w:val="00027E6A"/>
    <w:rsid w:val="00030112"/>
    <w:rsid w:val="00030233"/>
    <w:rsid w:val="00030375"/>
    <w:rsid w:val="000310D7"/>
    <w:rsid w:val="000319E2"/>
    <w:rsid w:val="00032C32"/>
    <w:rsid w:val="00032E71"/>
    <w:rsid w:val="000343E3"/>
    <w:rsid w:val="00034A62"/>
    <w:rsid w:val="00035A1C"/>
    <w:rsid w:val="0003686D"/>
    <w:rsid w:val="00037751"/>
    <w:rsid w:val="00040518"/>
    <w:rsid w:val="0004099E"/>
    <w:rsid w:val="00040BAD"/>
    <w:rsid w:val="0004118F"/>
    <w:rsid w:val="00041ACC"/>
    <w:rsid w:val="00041E3E"/>
    <w:rsid w:val="00042013"/>
    <w:rsid w:val="000425BD"/>
    <w:rsid w:val="00043ADC"/>
    <w:rsid w:val="0004479D"/>
    <w:rsid w:val="00044DFD"/>
    <w:rsid w:val="000455C3"/>
    <w:rsid w:val="00045958"/>
    <w:rsid w:val="00045C8F"/>
    <w:rsid w:val="00045CF3"/>
    <w:rsid w:val="00046559"/>
    <w:rsid w:val="0004697F"/>
    <w:rsid w:val="00046B14"/>
    <w:rsid w:val="000505C4"/>
    <w:rsid w:val="000506E4"/>
    <w:rsid w:val="00050827"/>
    <w:rsid w:val="00050970"/>
    <w:rsid w:val="00051C68"/>
    <w:rsid w:val="00051CD6"/>
    <w:rsid w:val="00052A6D"/>
    <w:rsid w:val="00052AAD"/>
    <w:rsid w:val="00052C8D"/>
    <w:rsid w:val="00052DA9"/>
    <w:rsid w:val="000533D6"/>
    <w:rsid w:val="00054579"/>
    <w:rsid w:val="00054A40"/>
    <w:rsid w:val="00055597"/>
    <w:rsid w:val="00057BCD"/>
    <w:rsid w:val="000602B0"/>
    <w:rsid w:val="000621D3"/>
    <w:rsid w:val="00062A7C"/>
    <w:rsid w:val="00063FD9"/>
    <w:rsid w:val="000641C3"/>
    <w:rsid w:val="000642ED"/>
    <w:rsid w:val="00064DFE"/>
    <w:rsid w:val="000656FF"/>
    <w:rsid w:val="00065904"/>
    <w:rsid w:val="00065F92"/>
    <w:rsid w:val="00066381"/>
    <w:rsid w:val="00067079"/>
    <w:rsid w:val="0006710A"/>
    <w:rsid w:val="00067CB4"/>
    <w:rsid w:val="00067D01"/>
    <w:rsid w:val="00070DB9"/>
    <w:rsid w:val="0007109F"/>
    <w:rsid w:val="00071E02"/>
    <w:rsid w:val="000727C8"/>
    <w:rsid w:val="000728B2"/>
    <w:rsid w:val="00072BBB"/>
    <w:rsid w:val="00072ED9"/>
    <w:rsid w:val="000733EA"/>
    <w:rsid w:val="0007386C"/>
    <w:rsid w:val="00073AC1"/>
    <w:rsid w:val="00074116"/>
    <w:rsid w:val="0007480A"/>
    <w:rsid w:val="00074861"/>
    <w:rsid w:val="00074D93"/>
    <w:rsid w:val="000804FC"/>
    <w:rsid w:val="00080C03"/>
    <w:rsid w:val="0008126A"/>
    <w:rsid w:val="00081D3A"/>
    <w:rsid w:val="00082F43"/>
    <w:rsid w:val="00083C35"/>
    <w:rsid w:val="000847C2"/>
    <w:rsid w:val="00084C90"/>
    <w:rsid w:val="0008513A"/>
    <w:rsid w:val="000854DA"/>
    <w:rsid w:val="000854FA"/>
    <w:rsid w:val="00085539"/>
    <w:rsid w:val="00086FDA"/>
    <w:rsid w:val="000877DD"/>
    <w:rsid w:val="00087DCD"/>
    <w:rsid w:val="00090328"/>
    <w:rsid w:val="0009052C"/>
    <w:rsid w:val="00091476"/>
    <w:rsid w:val="00091B0D"/>
    <w:rsid w:val="00091DB8"/>
    <w:rsid w:val="00091EEC"/>
    <w:rsid w:val="00092DB5"/>
    <w:rsid w:val="000933E2"/>
    <w:rsid w:val="00093CB1"/>
    <w:rsid w:val="00094733"/>
    <w:rsid w:val="00094984"/>
    <w:rsid w:val="00095744"/>
    <w:rsid w:val="00095FAF"/>
    <w:rsid w:val="00097CAC"/>
    <w:rsid w:val="000A0402"/>
    <w:rsid w:val="000A0985"/>
    <w:rsid w:val="000A183E"/>
    <w:rsid w:val="000A1920"/>
    <w:rsid w:val="000A1E06"/>
    <w:rsid w:val="000A1F4B"/>
    <w:rsid w:val="000A21C2"/>
    <w:rsid w:val="000A298D"/>
    <w:rsid w:val="000A32C0"/>
    <w:rsid w:val="000A3A63"/>
    <w:rsid w:val="000A4DD1"/>
    <w:rsid w:val="000A529A"/>
    <w:rsid w:val="000A5607"/>
    <w:rsid w:val="000A5D16"/>
    <w:rsid w:val="000A7175"/>
    <w:rsid w:val="000A7892"/>
    <w:rsid w:val="000B095D"/>
    <w:rsid w:val="000B0E1A"/>
    <w:rsid w:val="000B3410"/>
    <w:rsid w:val="000B3505"/>
    <w:rsid w:val="000B365D"/>
    <w:rsid w:val="000B3F10"/>
    <w:rsid w:val="000B4294"/>
    <w:rsid w:val="000B42C6"/>
    <w:rsid w:val="000B4C8F"/>
    <w:rsid w:val="000B7B02"/>
    <w:rsid w:val="000B7C47"/>
    <w:rsid w:val="000B7CC9"/>
    <w:rsid w:val="000C0028"/>
    <w:rsid w:val="000C08BB"/>
    <w:rsid w:val="000C0AE1"/>
    <w:rsid w:val="000C217B"/>
    <w:rsid w:val="000C239E"/>
    <w:rsid w:val="000C405B"/>
    <w:rsid w:val="000C41D1"/>
    <w:rsid w:val="000C46F1"/>
    <w:rsid w:val="000C4BC9"/>
    <w:rsid w:val="000C64CA"/>
    <w:rsid w:val="000C684A"/>
    <w:rsid w:val="000C68C2"/>
    <w:rsid w:val="000C69F8"/>
    <w:rsid w:val="000C6B63"/>
    <w:rsid w:val="000C720F"/>
    <w:rsid w:val="000C728E"/>
    <w:rsid w:val="000C77D4"/>
    <w:rsid w:val="000D01A6"/>
    <w:rsid w:val="000D0EE9"/>
    <w:rsid w:val="000D108D"/>
    <w:rsid w:val="000D1364"/>
    <w:rsid w:val="000D14A5"/>
    <w:rsid w:val="000D1808"/>
    <w:rsid w:val="000D1D70"/>
    <w:rsid w:val="000D218E"/>
    <w:rsid w:val="000D2F55"/>
    <w:rsid w:val="000D37E1"/>
    <w:rsid w:val="000D3C0C"/>
    <w:rsid w:val="000D4E5E"/>
    <w:rsid w:val="000D4FA7"/>
    <w:rsid w:val="000D5881"/>
    <w:rsid w:val="000D5FBF"/>
    <w:rsid w:val="000D632F"/>
    <w:rsid w:val="000D673B"/>
    <w:rsid w:val="000D7475"/>
    <w:rsid w:val="000E00C3"/>
    <w:rsid w:val="000E020B"/>
    <w:rsid w:val="000E03ED"/>
    <w:rsid w:val="000E0A87"/>
    <w:rsid w:val="000E0B13"/>
    <w:rsid w:val="000E1A97"/>
    <w:rsid w:val="000E1C3C"/>
    <w:rsid w:val="000E1E36"/>
    <w:rsid w:val="000E1F68"/>
    <w:rsid w:val="000E212A"/>
    <w:rsid w:val="000E233D"/>
    <w:rsid w:val="000E2506"/>
    <w:rsid w:val="000E3993"/>
    <w:rsid w:val="000E3BE3"/>
    <w:rsid w:val="000E3E69"/>
    <w:rsid w:val="000E4796"/>
    <w:rsid w:val="000E53BC"/>
    <w:rsid w:val="000E5B4A"/>
    <w:rsid w:val="000E63BC"/>
    <w:rsid w:val="000E7E16"/>
    <w:rsid w:val="000F00DB"/>
    <w:rsid w:val="000F0437"/>
    <w:rsid w:val="000F0694"/>
    <w:rsid w:val="000F0B37"/>
    <w:rsid w:val="000F0E1E"/>
    <w:rsid w:val="000F153B"/>
    <w:rsid w:val="000F1AB4"/>
    <w:rsid w:val="000F1C97"/>
    <w:rsid w:val="000F1D17"/>
    <w:rsid w:val="000F2BB7"/>
    <w:rsid w:val="000F2C9A"/>
    <w:rsid w:val="000F369A"/>
    <w:rsid w:val="000F4404"/>
    <w:rsid w:val="000F4750"/>
    <w:rsid w:val="000F5959"/>
    <w:rsid w:val="000F62D7"/>
    <w:rsid w:val="000F78EC"/>
    <w:rsid w:val="00100161"/>
    <w:rsid w:val="00100C9D"/>
    <w:rsid w:val="001010DF"/>
    <w:rsid w:val="00101157"/>
    <w:rsid w:val="0010133A"/>
    <w:rsid w:val="001013C8"/>
    <w:rsid w:val="00101525"/>
    <w:rsid w:val="0010190E"/>
    <w:rsid w:val="00101E6F"/>
    <w:rsid w:val="001021DB"/>
    <w:rsid w:val="00102B6A"/>
    <w:rsid w:val="00102EA3"/>
    <w:rsid w:val="00104151"/>
    <w:rsid w:val="00104916"/>
    <w:rsid w:val="00104BD5"/>
    <w:rsid w:val="00104D81"/>
    <w:rsid w:val="0010523B"/>
    <w:rsid w:val="001055A6"/>
    <w:rsid w:val="00105973"/>
    <w:rsid w:val="00105A91"/>
    <w:rsid w:val="00105E62"/>
    <w:rsid w:val="00106037"/>
    <w:rsid w:val="00107217"/>
    <w:rsid w:val="00107542"/>
    <w:rsid w:val="00110392"/>
    <w:rsid w:val="001105EC"/>
    <w:rsid w:val="00110D2E"/>
    <w:rsid w:val="001111FD"/>
    <w:rsid w:val="0011246E"/>
    <w:rsid w:val="001128EE"/>
    <w:rsid w:val="00112D8B"/>
    <w:rsid w:val="00114009"/>
    <w:rsid w:val="00114635"/>
    <w:rsid w:val="00114B5A"/>
    <w:rsid w:val="00116156"/>
    <w:rsid w:val="0011629B"/>
    <w:rsid w:val="001162B9"/>
    <w:rsid w:val="00116FB0"/>
    <w:rsid w:val="00117B96"/>
    <w:rsid w:val="00121655"/>
    <w:rsid w:val="00122260"/>
    <w:rsid w:val="001238EC"/>
    <w:rsid w:val="00123F8B"/>
    <w:rsid w:val="0012413B"/>
    <w:rsid w:val="00124C81"/>
    <w:rsid w:val="00125837"/>
    <w:rsid w:val="00126157"/>
    <w:rsid w:val="0012624E"/>
    <w:rsid w:val="001262CC"/>
    <w:rsid w:val="00126ADC"/>
    <w:rsid w:val="00127208"/>
    <w:rsid w:val="00127213"/>
    <w:rsid w:val="00127399"/>
    <w:rsid w:val="00127AE2"/>
    <w:rsid w:val="0013031F"/>
    <w:rsid w:val="00131B86"/>
    <w:rsid w:val="00132070"/>
    <w:rsid w:val="00132444"/>
    <w:rsid w:val="00132E5C"/>
    <w:rsid w:val="001351C9"/>
    <w:rsid w:val="001353A6"/>
    <w:rsid w:val="001358CC"/>
    <w:rsid w:val="00136194"/>
    <w:rsid w:val="00136269"/>
    <w:rsid w:val="00140330"/>
    <w:rsid w:val="00140511"/>
    <w:rsid w:val="0014205A"/>
    <w:rsid w:val="001429F8"/>
    <w:rsid w:val="00143231"/>
    <w:rsid w:val="00144249"/>
    <w:rsid w:val="0014485E"/>
    <w:rsid w:val="00144AB0"/>
    <w:rsid w:val="001452BF"/>
    <w:rsid w:val="0014552B"/>
    <w:rsid w:val="00145611"/>
    <w:rsid w:val="00145A31"/>
    <w:rsid w:val="00145A73"/>
    <w:rsid w:val="00145E5F"/>
    <w:rsid w:val="00146086"/>
    <w:rsid w:val="001460E2"/>
    <w:rsid w:val="00147E0E"/>
    <w:rsid w:val="0015059C"/>
    <w:rsid w:val="00150763"/>
    <w:rsid w:val="001525CF"/>
    <w:rsid w:val="00152D81"/>
    <w:rsid w:val="001533A9"/>
    <w:rsid w:val="001543CB"/>
    <w:rsid w:val="00155622"/>
    <w:rsid w:val="00156FD0"/>
    <w:rsid w:val="00157AC9"/>
    <w:rsid w:val="00157B8C"/>
    <w:rsid w:val="00157CD5"/>
    <w:rsid w:val="00157E2B"/>
    <w:rsid w:val="00160791"/>
    <w:rsid w:val="001608AE"/>
    <w:rsid w:val="001608AF"/>
    <w:rsid w:val="00160A52"/>
    <w:rsid w:val="00160AB1"/>
    <w:rsid w:val="00160CA6"/>
    <w:rsid w:val="001614C4"/>
    <w:rsid w:val="001615C0"/>
    <w:rsid w:val="00161BAF"/>
    <w:rsid w:val="00161FC3"/>
    <w:rsid w:val="0016286C"/>
    <w:rsid w:val="00163EF8"/>
    <w:rsid w:val="0016426F"/>
    <w:rsid w:val="001649DB"/>
    <w:rsid w:val="00164D58"/>
    <w:rsid w:val="00164E3A"/>
    <w:rsid w:val="0016522A"/>
    <w:rsid w:val="00165A8E"/>
    <w:rsid w:val="001660CC"/>
    <w:rsid w:val="001662B8"/>
    <w:rsid w:val="00167F24"/>
    <w:rsid w:val="0017009C"/>
    <w:rsid w:val="00170A87"/>
    <w:rsid w:val="001717B4"/>
    <w:rsid w:val="00172095"/>
    <w:rsid w:val="0017240D"/>
    <w:rsid w:val="00172599"/>
    <w:rsid w:val="001729F4"/>
    <w:rsid w:val="00172A27"/>
    <w:rsid w:val="00172B90"/>
    <w:rsid w:val="00172D01"/>
    <w:rsid w:val="00174749"/>
    <w:rsid w:val="001748E3"/>
    <w:rsid w:val="00174F87"/>
    <w:rsid w:val="00175424"/>
    <w:rsid w:val="0017671C"/>
    <w:rsid w:val="00176A67"/>
    <w:rsid w:val="00177476"/>
    <w:rsid w:val="00177C91"/>
    <w:rsid w:val="001803F2"/>
    <w:rsid w:val="00180D91"/>
    <w:rsid w:val="00180F42"/>
    <w:rsid w:val="001813C0"/>
    <w:rsid w:val="00181811"/>
    <w:rsid w:val="00181B1D"/>
    <w:rsid w:val="00182A97"/>
    <w:rsid w:val="00183ADF"/>
    <w:rsid w:val="00184BF2"/>
    <w:rsid w:val="00185745"/>
    <w:rsid w:val="00185DE1"/>
    <w:rsid w:val="0018693F"/>
    <w:rsid w:val="001869B3"/>
    <w:rsid w:val="00187048"/>
    <w:rsid w:val="0018708D"/>
    <w:rsid w:val="00187334"/>
    <w:rsid w:val="0019000D"/>
    <w:rsid w:val="00190811"/>
    <w:rsid w:val="00190DBF"/>
    <w:rsid w:val="001912C1"/>
    <w:rsid w:val="00194010"/>
    <w:rsid w:val="00194120"/>
    <w:rsid w:val="00194868"/>
    <w:rsid w:val="00194AD3"/>
    <w:rsid w:val="001954A1"/>
    <w:rsid w:val="001957CF"/>
    <w:rsid w:val="00195E8C"/>
    <w:rsid w:val="00195EAB"/>
    <w:rsid w:val="001968E0"/>
    <w:rsid w:val="00196A9F"/>
    <w:rsid w:val="0019766B"/>
    <w:rsid w:val="001976B2"/>
    <w:rsid w:val="001A0086"/>
    <w:rsid w:val="001A0669"/>
    <w:rsid w:val="001A0B28"/>
    <w:rsid w:val="001A0DC8"/>
    <w:rsid w:val="001A0F05"/>
    <w:rsid w:val="001A1CD1"/>
    <w:rsid w:val="001A1FBA"/>
    <w:rsid w:val="001A2316"/>
    <w:rsid w:val="001A23AC"/>
    <w:rsid w:val="001A248B"/>
    <w:rsid w:val="001A25C6"/>
    <w:rsid w:val="001A2697"/>
    <w:rsid w:val="001A27DE"/>
    <w:rsid w:val="001A29D3"/>
    <w:rsid w:val="001A3D33"/>
    <w:rsid w:val="001A40EF"/>
    <w:rsid w:val="001A4AAB"/>
    <w:rsid w:val="001A4AFA"/>
    <w:rsid w:val="001A526B"/>
    <w:rsid w:val="001A578E"/>
    <w:rsid w:val="001A58B8"/>
    <w:rsid w:val="001A6A6E"/>
    <w:rsid w:val="001A7082"/>
    <w:rsid w:val="001A7914"/>
    <w:rsid w:val="001A7F19"/>
    <w:rsid w:val="001B028F"/>
    <w:rsid w:val="001B0FAE"/>
    <w:rsid w:val="001B12B2"/>
    <w:rsid w:val="001B2357"/>
    <w:rsid w:val="001B250D"/>
    <w:rsid w:val="001B37E1"/>
    <w:rsid w:val="001B3E57"/>
    <w:rsid w:val="001B3F87"/>
    <w:rsid w:val="001B4D3D"/>
    <w:rsid w:val="001B61E8"/>
    <w:rsid w:val="001B64C9"/>
    <w:rsid w:val="001B66B5"/>
    <w:rsid w:val="001B6844"/>
    <w:rsid w:val="001B6E99"/>
    <w:rsid w:val="001C0968"/>
    <w:rsid w:val="001C0AD6"/>
    <w:rsid w:val="001C0D8F"/>
    <w:rsid w:val="001C1A8E"/>
    <w:rsid w:val="001C1EB9"/>
    <w:rsid w:val="001C2E60"/>
    <w:rsid w:val="001C56B3"/>
    <w:rsid w:val="001C59F0"/>
    <w:rsid w:val="001C5A7C"/>
    <w:rsid w:val="001C62CD"/>
    <w:rsid w:val="001C63B9"/>
    <w:rsid w:val="001C69A2"/>
    <w:rsid w:val="001C6A23"/>
    <w:rsid w:val="001C74EA"/>
    <w:rsid w:val="001D0FBE"/>
    <w:rsid w:val="001D1389"/>
    <w:rsid w:val="001D1525"/>
    <w:rsid w:val="001D1EC6"/>
    <w:rsid w:val="001D29E7"/>
    <w:rsid w:val="001D322A"/>
    <w:rsid w:val="001D3557"/>
    <w:rsid w:val="001D3581"/>
    <w:rsid w:val="001D3849"/>
    <w:rsid w:val="001D3ADD"/>
    <w:rsid w:val="001D3EFB"/>
    <w:rsid w:val="001D4CDF"/>
    <w:rsid w:val="001D4E54"/>
    <w:rsid w:val="001D525C"/>
    <w:rsid w:val="001D558E"/>
    <w:rsid w:val="001D5985"/>
    <w:rsid w:val="001D69A3"/>
    <w:rsid w:val="001E035B"/>
    <w:rsid w:val="001E03EC"/>
    <w:rsid w:val="001E0801"/>
    <w:rsid w:val="001E0CE7"/>
    <w:rsid w:val="001E144D"/>
    <w:rsid w:val="001E1616"/>
    <w:rsid w:val="001E16D8"/>
    <w:rsid w:val="001E1CCB"/>
    <w:rsid w:val="001E260F"/>
    <w:rsid w:val="001E3042"/>
    <w:rsid w:val="001E4062"/>
    <w:rsid w:val="001E4561"/>
    <w:rsid w:val="001E4E38"/>
    <w:rsid w:val="001E62BA"/>
    <w:rsid w:val="001E63F2"/>
    <w:rsid w:val="001E7539"/>
    <w:rsid w:val="001E7818"/>
    <w:rsid w:val="001F006C"/>
    <w:rsid w:val="001F05D3"/>
    <w:rsid w:val="001F0A16"/>
    <w:rsid w:val="001F0EAE"/>
    <w:rsid w:val="001F1B8A"/>
    <w:rsid w:val="001F2092"/>
    <w:rsid w:val="001F214B"/>
    <w:rsid w:val="001F2C98"/>
    <w:rsid w:val="001F30A6"/>
    <w:rsid w:val="001F42EE"/>
    <w:rsid w:val="001F4424"/>
    <w:rsid w:val="001F44F4"/>
    <w:rsid w:val="001F46A3"/>
    <w:rsid w:val="001F4886"/>
    <w:rsid w:val="001F4956"/>
    <w:rsid w:val="001F497F"/>
    <w:rsid w:val="001F506C"/>
    <w:rsid w:val="001F518B"/>
    <w:rsid w:val="001F59E1"/>
    <w:rsid w:val="001F628C"/>
    <w:rsid w:val="001F778D"/>
    <w:rsid w:val="001F79B6"/>
    <w:rsid w:val="001F7A78"/>
    <w:rsid w:val="001F7EB7"/>
    <w:rsid w:val="002000BD"/>
    <w:rsid w:val="00200297"/>
    <w:rsid w:val="0020044F"/>
    <w:rsid w:val="00200968"/>
    <w:rsid w:val="002009AC"/>
    <w:rsid w:val="00200B80"/>
    <w:rsid w:val="00200DD8"/>
    <w:rsid w:val="002010EB"/>
    <w:rsid w:val="0020193E"/>
    <w:rsid w:val="00201A2E"/>
    <w:rsid w:val="00202016"/>
    <w:rsid w:val="002029DD"/>
    <w:rsid w:val="00203D5E"/>
    <w:rsid w:val="002044B0"/>
    <w:rsid w:val="00204CAF"/>
    <w:rsid w:val="00204CCD"/>
    <w:rsid w:val="002054E8"/>
    <w:rsid w:val="00205AA4"/>
    <w:rsid w:val="00205C2E"/>
    <w:rsid w:val="00207548"/>
    <w:rsid w:val="002078AE"/>
    <w:rsid w:val="00207901"/>
    <w:rsid w:val="002109B0"/>
    <w:rsid w:val="00211222"/>
    <w:rsid w:val="0021157C"/>
    <w:rsid w:val="00211B97"/>
    <w:rsid w:val="002127EE"/>
    <w:rsid w:val="00212813"/>
    <w:rsid w:val="00212989"/>
    <w:rsid w:val="00212C06"/>
    <w:rsid w:val="00215CBD"/>
    <w:rsid w:val="00215DD5"/>
    <w:rsid w:val="00216562"/>
    <w:rsid w:val="00216D62"/>
    <w:rsid w:val="0021774D"/>
    <w:rsid w:val="00220258"/>
    <w:rsid w:val="00220BBA"/>
    <w:rsid w:val="00220BBE"/>
    <w:rsid w:val="002218AF"/>
    <w:rsid w:val="00222D29"/>
    <w:rsid w:val="0022314D"/>
    <w:rsid w:val="0022428F"/>
    <w:rsid w:val="00225879"/>
    <w:rsid w:val="00226059"/>
    <w:rsid w:val="00226767"/>
    <w:rsid w:val="00227522"/>
    <w:rsid w:val="002300BD"/>
    <w:rsid w:val="002315BE"/>
    <w:rsid w:val="00231B3A"/>
    <w:rsid w:val="00231BDE"/>
    <w:rsid w:val="002325C8"/>
    <w:rsid w:val="00232641"/>
    <w:rsid w:val="00232725"/>
    <w:rsid w:val="00232A73"/>
    <w:rsid w:val="00233B22"/>
    <w:rsid w:val="00234376"/>
    <w:rsid w:val="0023493C"/>
    <w:rsid w:val="00234BB2"/>
    <w:rsid w:val="00234DFF"/>
    <w:rsid w:val="0023507C"/>
    <w:rsid w:val="00235238"/>
    <w:rsid w:val="0023528E"/>
    <w:rsid w:val="0023571F"/>
    <w:rsid w:val="00237225"/>
    <w:rsid w:val="00237DB1"/>
    <w:rsid w:val="00242756"/>
    <w:rsid w:val="002436EE"/>
    <w:rsid w:val="00243CE1"/>
    <w:rsid w:val="00244229"/>
    <w:rsid w:val="00245B25"/>
    <w:rsid w:val="00245E80"/>
    <w:rsid w:val="00246412"/>
    <w:rsid w:val="00246C10"/>
    <w:rsid w:val="00246E41"/>
    <w:rsid w:val="00247235"/>
    <w:rsid w:val="002479FD"/>
    <w:rsid w:val="00247CEA"/>
    <w:rsid w:val="002505E0"/>
    <w:rsid w:val="002512E8"/>
    <w:rsid w:val="00252CF4"/>
    <w:rsid w:val="00252F7A"/>
    <w:rsid w:val="00253545"/>
    <w:rsid w:val="002541A1"/>
    <w:rsid w:val="0025444C"/>
    <w:rsid w:val="00254BB4"/>
    <w:rsid w:val="00254E7D"/>
    <w:rsid w:val="002554EC"/>
    <w:rsid w:val="00255D81"/>
    <w:rsid w:val="00255FDF"/>
    <w:rsid w:val="0025706F"/>
    <w:rsid w:val="00257DAB"/>
    <w:rsid w:val="00257EFF"/>
    <w:rsid w:val="00260846"/>
    <w:rsid w:val="0026089A"/>
    <w:rsid w:val="00260C2F"/>
    <w:rsid w:val="00260F53"/>
    <w:rsid w:val="00261182"/>
    <w:rsid w:val="00261250"/>
    <w:rsid w:val="0026146C"/>
    <w:rsid w:val="00261522"/>
    <w:rsid w:val="002618FE"/>
    <w:rsid w:val="002619CB"/>
    <w:rsid w:val="00261AA2"/>
    <w:rsid w:val="00261B99"/>
    <w:rsid w:val="002623D1"/>
    <w:rsid w:val="00262900"/>
    <w:rsid w:val="00262D2A"/>
    <w:rsid w:val="00262FE0"/>
    <w:rsid w:val="00263914"/>
    <w:rsid w:val="00264BBA"/>
    <w:rsid w:val="0026510F"/>
    <w:rsid w:val="002658FF"/>
    <w:rsid w:val="00265A86"/>
    <w:rsid w:val="00265EE8"/>
    <w:rsid w:val="00267190"/>
    <w:rsid w:val="00270BBE"/>
    <w:rsid w:val="00272078"/>
    <w:rsid w:val="00272272"/>
    <w:rsid w:val="002733E8"/>
    <w:rsid w:val="002734BE"/>
    <w:rsid w:val="002738D9"/>
    <w:rsid w:val="00273B59"/>
    <w:rsid w:val="00273B5F"/>
    <w:rsid w:val="0027448E"/>
    <w:rsid w:val="00274677"/>
    <w:rsid w:val="00274C10"/>
    <w:rsid w:val="00275506"/>
    <w:rsid w:val="002756F8"/>
    <w:rsid w:val="00275FDD"/>
    <w:rsid w:val="002760E1"/>
    <w:rsid w:val="00276401"/>
    <w:rsid w:val="00277B1E"/>
    <w:rsid w:val="00280196"/>
    <w:rsid w:val="002815DA"/>
    <w:rsid w:val="00281BBB"/>
    <w:rsid w:val="00281C7A"/>
    <w:rsid w:val="002834C0"/>
    <w:rsid w:val="00283554"/>
    <w:rsid w:val="00283F25"/>
    <w:rsid w:val="002848FC"/>
    <w:rsid w:val="00285853"/>
    <w:rsid w:val="002859E8"/>
    <w:rsid w:val="00286486"/>
    <w:rsid w:val="00286648"/>
    <w:rsid w:val="002867CA"/>
    <w:rsid w:val="00286938"/>
    <w:rsid w:val="00287B94"/>
    <w:rsid w:val="0029134D"/>
    <w:rsid w:val="00292042"/>
    <w:rsid w:val="0029225A"/>
    <w:rsid w:val="00292B41"/>
    <w:rsid w:val="00293143"/>
    <w:rsid w:val="002951FD"/>
    <w:rsid w:val="00296974"/>
    <w:rsid w:val="00297547"/>
    <w:rsid w:val="002977E3"/>
    <w:rsid w:val="002A3797"/>
    <w:rsid w:val="002A3AF4"/>
    <w:rsid w:val="002A3C88"/>
    <w:rsid w:val="002A41EB"/>
    <w:rsid w:val="002A6040"/>
    <w:rsid w:val="002A6126"/>
    <w:rsid w:val="002A6935"/>
    <w:rsid w:val="002A6C72"/>
    <w:rsid w:val="002A744E"/>
    <w:rsid w:val="002B0B81"/>
    <w:rsid w:val="002B2497"/>
    <w:rsid w:val="002B2EFA"/>
    <w:rsid w:val="002B442A"/>
    <w:rsid w:val="002B46A3"/>
    <w:rsid w:val="002B5547"/>
    <w:rsid w:val="002B5FD3"/>
    <w:rsid w:val="002B63D4"/>
    <w:rsid w:val="002B65F8"/>
    <w:rsid w:val="002B6792"/>
    <w:rsid w:val="002B7181"/>
    <w:rsid w:val="002B730F"/>
    <w:rsid w:val="002B756B"/>
    <w:rsid w:val="002B7F9F"/>
    <w:rsid w:val="002C0140"/>
    <w:rsid w:val="002C01DB"/>
    <w:rsid w:val="002C0CAC"/>
    <w:rsid w:val="002C1989"/>
    <w:rsid w:val="002C2028"/>
    <w:rsid w:val="002C32B0"/>
    <w:rsid w:val="002C5544"/>
    <w:rsid w:val="002C70BE"/>
    <w:rsid w:val="002C7864"/>
    <w:rsid w:val="002D06B0"/>
    <w:rsid w:val="002D0928"/>
    <w:rsid w:val="002D138E"/>
    <w:rsid w:val="002D1725"/>
    <w:rsid w:val="002D17B1"/>
    <w:rsid w:val="002D1AA8"/>
    <w:rsid w:val="002D2A0F"/>
    <w:rsid w:val="002D2B52"/>
    <w:rsid w:val="002D2C1D"/>
    <w:rsid w:val="002D30C0"/>
    <w:rsid w:val="002D315A"/>
    <w:rsid w:val="002D346C"/>
    <w:rsid w:val="002D363A"/>
    <w:rsid w:val="002D48CA"/>
    <w:rsid w:val="002D4ED0"/>
    <w:rsid w:val="002D632B"/>
    <w:rsid w:val="002D7D62"/>
    <w:rsid w:val="002E017A"/>
    <w:rsid w:val="002E0388"/>
    <w:rsid w:val="002E063B"/>
    <w:rsid w:val="002E1B11"/>
    <w:rsid w:val="002E1CAE"/>
    <w:rsid w:val="002E2A0B"/>
    <w:rsid w:val="002E2E19"/>
    <w:rsid w:val="002E3396"/>
    <w:rsid w:val="002E4E8A"/>
    <w:rsid w:val="002E5815"/>
    <w:rsid w:val="002E648F"/>
    <w:rsid w:val="002E6C4A"/>
    <w:rsid w:val="002E78E2"/>
    <w:rsid w:val="002E7F74"/>
    <w:rsid w:val="002E7FD8"/>
    <w:rsid w:val="002F2041"/>
    <w:rsid w:val="002F2119"/>
    <w:rsid w:val="002F270D"/>
    <w:rsid w:val="002F3FC0"/>
    <w:rsid w:val="002F470B"/>
    <w:rsid w:val="002F4C09"/>
    <w:rsid w:val="002F4EDD"/>
    <w:rsid w:val="002F5234"/>
    <w:rsid w:val="002F5A57"/>
    <w:rsid w:val="002F5D54"/>
    <w:rsid w:val="002F7703"/>
    <w:rsid w:val="0030011D"/>
    <w:rsid w:val="0030088E"/>
    <w:rsid w:val="00300979"/>
    <w:rsid w:val="00300B6A"/>
    <w:rsid w:val="00300E84"/>
    <w:rsid w:val="00300F7B"/>
    <w:rsid w:val="003018C6"/>
    <w:rsid w:val="0030198B"/>
    <w:rsid w:val="003019CC"/>
    <w:rsid w:val="00302151"/>
    <w:rsid w:val="00302273"/>
    <w:rsid w:val="0030263D"/>
    <w:rsid w:val="003037EB"/>
    <w:rsid w:val="00303A9D"/>
    <w:rsid w:val="00304340"/>
    <w:rsid w:val="003046A2"/>
    <w:rsid w:val="00304E64"/>
    <w:rsid w:val="00304F50"/>
    <w:rsid w:val="003052B7"/>
    <w:rsid w:val="00305CFA"/>
    <w:rsid w:val="00306119"/>
    <w:rsid w:val="00306319"/>
    <w:rsid w:val="003070DA"/>
    <w:rsid w:val="00307167"/>
    <w:rsid w:val="00307F5C"/>
    <w:rsid w:val="00310059"/>
    <w:rsid w:val="003120FE"/>
    <w:rsid w:val="00313357"/>
    <w:rsid w:val="00313483"/>
    <w:rsid w:val="00313CD1"/>
    <w:rsid w:val="00313F71"/>
    <w:rsid w:val="00314237"/>
    <w:rsid w:val="00314B52"/>
    <w:rsid w:val="00314D72"/>
    <w:rsid w:val="00315775"/>
    <w:rsid w:val="00316104"/>
    <w:rsid w:val="00316162"/>
    <w:rsid w:val="0031616B"/>
    <w:rsid w:val="003207C7"/>
    <w:rsid w:val="0032080C"/>
    <w:rsid w:val="00320AC4"/>
    <w:rsid w:val="0032136D"/>
    <w:rsid w:val="00321932"/>
    <w:rsid w:val="00321BFA"/>
    <w:rsid w:val="00321E67"/>
    <w:rsid w:val="00322345"/>
    <w:rsid w:val="00322969"/>
    <w:rsid w:val="00322DB2"/>
    <w:rsid w:val="003235E3"/>
    <w:rsid w:val="00323CAF"/>
    <w:rsid w:val="00323EEA"/>
    <w:rsid w:val="003245E7"/>
    <w:rsid w:val="00324760"/>
    <w:rsid w:val="00326F34"/>
    <w:rsid w:val="00327580"/>
    <w:rsid w:val="003277C7"/>
    <w:rsid w:val="00327B27"/>
    <w:rsid w:val="00327F90"/>
    <w:rsid w:val="00330258"/>
    <w:rsid w:val="0033085E"/>
    <w:rsid w:val="00331625"/>
    <w:rsid w:val="0033191D"/>
    <w:rsid w:val="00331AAF"/>
    <w:rsid w:val="00333827"/>
    <w:rsid w:val="003340AE"/>
    <w:rsid w:val="0033433F"/>
    <w:rsid w:val="00335030"/>
    <w:rsid w:val="00335155"/>
    <w:rsid w:val="0033593B"/>
    <w:rsid w:val="00335DDB"/>
    <w:rsid w:val="00340342"/>
    <w:rsid w:val="003407B7"/>
    <w:rsid w:val="00341AF2"/>
    <w:rsid w:val="003429F1"/>
    <w:rsid w:val="00342AAF"/>
    <w:rsid w:val="003434BE"/>
    <w:rsid w:val="00344382"/>
    <w:rsid w:val="00344D3F"/>
    <w:rsid w:val="00344DFB"/>
    <w:rsid w:val="00344F51"/>
    <w:rsid w:val="00345941"/>
    <w:rsid w:val="003462F5"/>
    <w:rsid w:val="00347608"/>
    <w:rsid w:val="0034796A"/>
    <w:rsid w:val="00350651"/>
    <w:rsid w:val="0035089A"/>
    <w:rsid w:val="00351039"/>
    <w:rsid w:val="00351A53"/>
    <w:rsid w:val="00351D70"/>
    <w:rsid w:val="00351E86"/>
    <w:rsid w:val="00352230"/>
    <w:rsid w:val="0035280F"/>
    <w:rsid w:val="00353A0B"/>
    <w:rsid w:val="0035428F"/>
    <w:rsid w:val="00354EE1"/>
    <w:rsid w:val="00355170"/>
    <w:rsid w:val="003554C0"/>
    <w:rsid w:val="00355638"/>
    <w:rsid w:val="00355646"/>
    <w:rsid w:val="00355C93"/>
    <w:rsid w:val="00355E96"/>
    <w:rsid w:val="00356242"/>
    <w:rsid w:val="003567AB"/>
    <w:rsid w:val="00357085"/>
    <w:rsid w:val="00357634"/>
    <w:rsid w:val="00360175"/>
    <w:rsid w:val="003604A7"/>
    <w:rsid w:val="00360ED3"/>
    <w:rsid w:val="00361581"/>
    <w:rsid w:val="00361B0A"/>
    <w:rsid w:val="00361F28"/>
    <w:rsid w:val="00362097"/>
    <w:rsid w:val="00362E04"/>
    <w:rsid w:val="003639F0"/>
    <w:rsid w:val="00363DAF"/>
    <w:rsid w:val="00364066"/>
    <w:rsid w:val="00364DCD"/>
    <w:rsid w:val="00365436"/>
    <w:rsid w:val="00365DAB"/>
    <w:rsid w:val="00366E12"/>
    <w:rsid w:val="00366F5E"/>
    <w:rsid w:val="003709F9"/>
    <w:rsid w:val="00370EFC"/>
    <w:rsid w:val="003719A2"/>
    <w:rsid w:val="003719CE"/>
    <w:rsid w:val="0037228D"/>
    <w:rsid w:val="003728B6"/>
    <w:rsid w:val="00373A15"/>
    <w:rsid w:val="00373F39"/>
    <w:rsid w:val="003745DB"/>
    <w:rsid w:val="00374912"/>
    <w:rsid w:val="00375604"/>
    <w:rsid w:val="003756D5"/>
    <w:rsid w:val="00376FD4"/>
    <w:rsid w:val="003771B4"/>
    <w:rsid w:val="00377788"/>
    <w:rsid w:val="003777F9"/>
    <w:rsid w:val="00380E08"/>
    <w:rsid w:val="00381000"/>
    <w:rsid w:val="003811D2"/>
    <w:rsid w:val="003816C4"/>
    <w:rsid w:val="00381735"/>
    <w:rsid w:val="003818AF"/>
    <w:rsid w:val="00381AF9"/>
    <w:rsid w:val="00382312"/>
    <w:rsid w:val="00382457"/>
    <w:rsid w:val="00383101"/>
    <w:rsid w:val="003833EF"/>
    <w:rsid w:val="003834DF"/>
    <w:rsid w:val="00383508"/>
    <w:rsid w:val="00383536"/>
    <w:rsid w:val="00383B84"/>
    <w:rsid w:val="00383FFF"/>
    <w:rsid w:val="003848B1"/>
    <w:rsid w:val="00384AB7"/>
    <w:rsid w:val="00385762"/>
    <w:rsid w:val="00386E9E"/>
    <w:rsid w:val="00387221"/>
    <w:rsid w:val="00387522"/>
    <w:rsid w:val="00387AFC"/>
    <w:rsid w:val="00390268"/>
    <w:rsid w:val="00390BC7"/>
    <w:rsid w:val="00390BF0"/>
    <w:rsid w:val="00390E5D"/>
    <w:rsid w:val="00391F5A"/>
    <w:rsid w:val="00391FFA"/>
    <w:rsid w:val="00392006"/>
    <w:rsid w:val="0039238C"/>
    <w:rsid w:val="00392BF2"/>
    <w:rsid w:val="00393447"/>
    <w:rsid w:val="00394471"/>
    <w:rsid w:val="00394CBA"/>
    <w:rsid w:val="00394D74"/>
    <w:rsid w:val="0039536C"/>
    <w:rsid w:val="00395586"/>
    <w:rsid w:val="003962FC"/>
    <w:rsid w:val="00397AE6"/>
    <w:rsid w:val="00397F3A"/>
    <w:rsid w:val="003A1624"/>
    <w:rsid w:val="003A2018"/>
    <w:rsid w:val="003A226C"/>
    <w:rsid w:val="003A2362"/>
    <w:rsid w:val="003A26FE"/>
    <w:rsid w:val="003A35F6"/>
    <w:rsid w:val="003A3981"/>
    <w:rsid w:val="003A4296"/>
    <w:rsid w:val="003A43EE"/>
    <w:rsid w:val="003A4653"/>
    <w:rsid w:val="003A4978"/>
    <w:rsid w:val="003A4F1D"/>
    <w:rsid w:val="003A521C"/>
    <w:rsid w:val="003A53C4"/>
    <w:rsid w:val="003A67DA"/>
    <w:rsid w:val="003A7672"/>
    <w:rsid w:val="003A7928"/>
    <w:rsid w:val="003A7D1E"/>
    <w:rsid w:val="003B0E18"/>
    <w:rsid w:val="003B277A"/>
    <w:rsid w:val="003B2EA7"/>
    <w:rsid w:val="003B451D"/>
    <w:rsid w:val="003B4E34"/>
    <w:rsid w:val="003B61B8"/>
    <w:rsid w:val="003B7591"/>
    <w:rsid w:val="003B76E6"/>
    <w:rsid w:val="003C0632"/>
    <w:rsid w:val="003C070B"/>
    <w:rsid w:val="003C0820"/>
    <w:rsid w:val="003C0D5E"/>
    <w:rsid w:val="003C1001"/>
    <w:rsid w:val="003C12A9"/>
    <w:rsid w:val="003C179C"/>
    <w:rsid w:val="003C240D"/>
    <w:rsid w:val="003C2692"/>
    <w:rsid w:val="003C2C4A"/>
    <w:rsid w:val="003C314A"/>
    <w:rsid w:val="003C32C2"/>
    <w:rsid w:val="003C332B"/>
    <w:rsid w:val="003C3798"/>
    <w:rsid w:val="003C40E1"/>
    <w:rsid w:val="003C6465"/>
    <w:rsid w:val="003C65DA"/>
    <w:rsid w:val="003C6E26"/>
    <w:rsid w:val="003C7642"/>
    <w:rsid w:val="003C7F85"/>
    <w:rsid w:val="003D05B7"/>
    <w:rsid w:val="003D0C2A"/>
    <w:rsid w:val="003D0CC9"/>
    <w:rsid w:val="003D0D74"/>
    <w:rsid w:val="003D1C5A"/>
    <w:rsid w:val="003D2375"/>
    <w:rsid w:val="003D28C1"/>
    <w:rsid w:val="003D2D1A"/>
    <w:rsid w:val="003D3309"/>
    <w:rsid w:val="003D3D2B"/>
    <w:rsid w:val="003D3E20"/>
    <w:rsid w:val="003D4246"/>
    <w:rsid w:val="003D579C"/>
    <w:rsid w:val="003D61C4"/>
    <w:rsid w:val="003D6BEF"/>
    <w:rsid w:val="003D6CE5"/>
    <w:rsid w:val="003D6E9F"/>
    <w:rsid w:val="003D71A1"/>
    <w:rsid w:val="003D72B4"/>
    <w:rsid w:val="003E06FC"/>
    <w:rsid w:val="003E15A7"/>
    <w:rsid w:val="003E310B"/>
    <w:rsid w:val="003E3BFE"/>
    <w:rsid w:val="003E502C"/>
    <w:rsid w:val="003E508B"/>
    <w:rsid w:val="003E5147"/>
    <w:rsid w:val="003E51E6"/>
    <w:rsid w:val="003E69A5"/>
    <w:rsid w:val="003E7773"/>
    <w:rsid w:val="003E7D68"/>
    <w:rsid w:val="003F0030"/>
    <w:rsid w:val="003F1179"/>
    <w:rsid w:val="003F143F"/>
    <w:rsid w:val="003F170C"/>
    <w:rsid w:val="003F1C73"/>
    <w:rsid w:val="003F2527"/>
    <w:rsid w:val="003F3718"/>
    <w:rsid w:val="003F3BA8"/>
    <w:rsid w:val="003F4435"/>
    <w:rsid w:val="003F4C58"/>
    <w:rsid w:val="003F628F"/>
    <w:rsid w:val="003F631E"/>
    <w:rsid w:val="003F71C0"/>
    <w:rsid w:val="003F78D0"/>
    <w:rsid w:val="003F7DDC"/>
    <w:rsid w:val="004004FD"/>
    <w:rsid w:val="004007D3"/>
    <w:rsid w:val="00400900"/>
    <w:rsid w:val="00400AF5"/>
    <w:rsid w:val="0040127D"/>
    <w:rsid w:val="004012CD"/>
    <w:rsid w:val="00401CCA"/>
    <w:rsid w:val="0040280D"/>
    <w:rsid w:val="00402B46"/>
    <w:rsid w:val="00403604"/>
    <w:rsid w:val="0040445F"/>
    <w:rsid w:val="00404A0A"/>
    <w:rsid w:val="00405682"/>
    <w:rsid w:val="00405F9B"/>
    <w:rsid w:val="00406102"/>
    <w:rsid w:val="0040695A"/>
    <w:rsid w:val="00406DA0"/>
    <w:rsid w:val="00406F4A"/>
    <w:rsid w:val="004106CA"/>
    <w:rsid w:val="004117BD"/>
    <w:rsid w:val="00411F2B"/>
    <w:rsid w:val="00411FE3"/>
    <w:rsid w:val="004137B5"/>
    <w:rsid w:val="004150CF"/>
    <w:rsid w:val="0041587C"/>
    <w:rsid w:val="004162AD"/>
    <w:rsid w:val="00416E69"/>
    <w:rsid w:val="004172DF"/>
    <w:rsid w:val="00417318"/>
    <w:rsid w:val="0042057E"/>
    <w:rsid w:val="00420BEA"/>
    <w:rsid w:val="00420D49"/>
    <w:rsid w:val="0042183A"/>
    <w:rsid w:val="00421963"/>
    <w:rsid w:val="00421C43"/>
    <w:rsid w:val="00421FC7"/>
    <w:rsid w:val="00423003"/>
    <w:rsid w:val="004230C1"/>
    <w:rsid w:val="00423E92"/>
    <w:rsid w:val="0042460B"/>
    <w:rsid w:val="00424956"/>
    <w:rsid w:val="0042511D"/>
    <w:rsid w:val="004253F6"/>
    <w:rsid w:val="00425ACB"/>
    <w:rsid w:val="00425E37"/>
    <w:rsid w:val="00426077"/>
    <w:rsid w:val="00426108"/>
    <w:rsid w:val="00426EA8"/>
    <w:rsid w:val="00427651"/>
    <w:rsid w:val="00427CCE"/>
    <w:rsid w:val="00427E39"/>
    <w:rsid w:val="00430AE2"/>
    <w:rsid w:val="004324C1"/>
    <w:rsid w:val="004329A8"/>
    <w:rsid w:val="00433922"/>
    <w:rsid w:val="00433FB5"/>
    <w:rsid w:val="0043499C"/>
    <w:rsid w:val="00434E2E"/>
    <w:rsid w:val="00434ED9"/>
    <w:rsid w:val="004351BC"/>
    <w:rsid w:val="0043557A"/>
    <w:rsid w:val="00435877"/>
    <w:rsid w:val="004361B7"/>
    <w:rsid w:val="004364C5"/>
    <w:rsid w:val="004365A9"/>
    <w:rsid w:val="004370DC"/>
    <w:rsid w:val="0043758A"/>
    <w:rsid w:val="0044004E"/>
    <w:rsid w:val="00440BDF"/>
    <w:rsid w:val="00440F51"/>
    <w:rsid w:val="00441E2E"/>
    <w:rsid w:val="00442BC4"/>
    <w:rsid w:val="00442BE7"/>
    <w:rsid w:val="004432F4"/>
    <w:rsid w:val="00443FFA"/>
    <w:rsid w:val="004447F2"/>
    <w:rsid w:val="00444912"/>
    <w:rsid w:val="00444BBB"/>
    <w:rsid w:val="00445E2C"/>
    <w:rsid w:val="00446965"/>
    <w:rsid w:val="00446D53"/>
    <w:rsid w:val="0044730D"/>
    <w:rsid w:val="004477EF"/>
    <w:rsid w:val="00447D94"/>
    <w:rsid w:val="00451723"/>
    <w:rsid w:val="00452ECD"/>
    <w:rsid w:val="00454450"/>
    <w:rsid w:val="00454A29"/>
    <w:rsid w:val="00455C18"/>
    <w:rsid w:val="00455DFA"/>
    <w:rsid w:val="0045603E"/>
    <w:rsid w:val="004568DC"/>
    <w:rsid w:val="00456BA9"/>
    <w:rsid w:val="00457572"/>
    <w:rsid w:val="00460702"/>
    <w:rsid w:val="004609BC"/>
    <w:rsid w:val="00460B76"/>
    <w:rsid w:val="00461103"/>
    <w:rsid w:val="0046298B"/>
    <w:rsid w:val="00463360"/>
    <w:rsid w:val="004641FF"/>
    <w:rsid w:val="00464EB9"/>
    <w:rsid w:val="0046504C"/>
    <w:rsid w:val="004650C9"/>
    <w:rsid w:val="004659FB"/>
    <w:rsid w:val="00467335"/>
    <w:rsid w:val="0046753B"/>
    <w:rsid w:val="00471F84"/>
    <w:rsid w:val="0047238D"/>
    <w:rsid w:val="00472737"/>
    <w:rsid w:val="00472CA3"/>
    <w:rsid w:val="00472EC9"/>
    <w:rsid w:val="00473479"/>
    <w:rsid w:val="00475B69"/>
    <w:rsid w:val="00475C09"/>
    <w:rsid w:val="0047646F"/>
    <w:rsid w:val="004773F7"/>
    <w:rsid w:val="00477635"/>
    <w:rsid w:val="004819A3"/>
    <w:rsid w:val="00481DC5"/>
    <w:rsid w:val="0048219A"/>
    <w:rsid w:val="00482C1E"/>
    <w:rsid w:val="00482F38"/>
    <w:rsid w:val="00482FDA"/>
    <w:rsid w:val="00483149"/>
    <w:rsid w:val="004838BD"/>
    <w:rsid w:val="00484767"/>
    <w:rsid w:val="00484CE7"/>
    <w:rsid w:val="00485D28"/>
    <w:rsid w:val="00485E88"/>
    <w:rsid w:val="00486121"/>
    <w:rsid w:val="00487906"/>
    <w:rsid w:val="00487F3D"/>
    <w:rsid w:val="0049068C"/>
    <w:rsid w:val="0049165E"/>
    <w:rsid w:val="00492057"/>
    <w:rsid w:val="00492437"/>
    <w:rsid w:val="00492509"/>
    <w:rsid w:val="00493F46"/>
    <w:rsid w:val="004941E9"/>
    <w:rsid w:val="0049421D"/>
    <w:rsid w:val="004946E8"/>
    <w:rsid w:val="0049480A"/>
    <w:rsid w:val="00494F8C"/>
    <w:rsid w:val="00495B77"/>
    <w:rsid w:val="004965BE"/>
    <w:rsid w:val="00496F95"/>
    <w:rsid w:val="0049776E"/>
    <w:rsid w:val="004A0527"/>
    <w:rsid w:val="004A0974"/>
    <w:rsid w:val="004A0E65"/>
    <w:rsid w:val="004A112C"/>
    <w:rsid w:val="004A17F8"/>
    <w:rsid w:val="004A1B01"/>
    <w:rsid w:val="004A1D84"/>
    <w:rsid w:val="004A31BC"/>
    <w:rsid w:val="004A371F"/>
    <w:rsid w:val="004A3B24"/>
    <w:rsid w:val="004A5159"/>
    <w:rsid w:val="004A54CF"/>
    <w:rsid w:val="004A5526"/>
    <w:rsid w:val="004A6C7C"/>
    <w:rsid w:val="004A732F"/>
    <w:rsid w:val="004A7E91"/>
    <w:rsid w:val="004B098B"/>
    <w:rsid w:val="004B1CA7"/>
    <w:rsid w:val="004B232F"/>
    <w:rsid w:val="004B2A34"/>
    <w:rsid w:val="004B2C62"/>
    <w:rsid w:val="004B3187"/>
    <w:rsid w:val="004B3F7D"/>
    <w:rsid w:val="004B4591"/>
    <w:rsid w:val="004B48C7"/>
    <w:rsid w:val="004B4A37"/>
    <w:rsid w:val="004B506A"/>
    <w:rsid w:val="004B53DD"/>
    <w:rsid w:val="004B5408"/>
    <w:rsid w:val="004B55C2"/>
    <w:rsid w:val="004B5A29"/>
    <w:rsid w:val="004B75E6"/>
    <w:rsid w:val="004C13CA"/>
    <w:rsid w:val="004C1883"/>
    <w:rsid w:val="004C24D8"/>
    <w:rsid w:val="004C2D1A"/>
    <w:rsid w:val="004C38AC"/>
    <w:rsid w:val="004C3C72"/>
    <w:rsid w:val="004C3D4E"/>
    <w:rsid w:val="004C3D9B"/>
    <w:rsid w:val="004C41B8"/>
    <w:rsid w:val="004C6C1D"/>
    <w:rsid w:val="004C6FF0"/>
    <w:rsid w:val="004C7512"/>
    <w:rsid w:val="004D0772"/>
    <w:rsid w:val="004D13C5"/>
    <w:rsid w:val="004D15B3"/>
    <w:rsid w:val="004D27C1"/>
    <w:rsid w:val="004D283B"/>
    <w:rsid w:val="004D32D8"/>
    <w:rsid w:val="004D49BA"/>
    <w:rsid w:val="004D4C28"/>
    <w:rsid w:val="004D4EED"/>
    <w:rsid w:val="004D4FB3"/>
    <w:rsid w:val="004D5EFB"/>
    <w:rsid w:val="004D5F73"/>
    <w:rsid w:val="004D6A8F"/>
    <w:rsid w:val="004D6C8C"/>
    <w:rsid w:val="004D7612"/>
    <w:rsid w:val="004D78D2"/>
    <w:rsid w:val="004D7EB8"/>
    <w:rsid w:val="004E036B"/>
    <w:rsid w:val="004E0423"/>
    <w:rsid w:val="004E2C79"/>
    <w:rsid w:val="004E33C6"/>
    <w:rsid w:val="004E350F"/>
    <w:rsid w:val="004E4ADF"/>
    <w:rsid w:val="004E4B0A"/>
    <w:rsid w:val="004E5965"/>
    <w:rsid w:val="004E60BC"/>
    <w:rsid w:val="004E69E6"/>
    <w:rsid w:val="004E6B79"/>
    <w:rsid w:val="004E72B6"/>
    <w:rsid w:val="004E7512"/>
    <w:rsid w:val="004E7C00"/>
    <w:rsid w:val="004F08E0"/>
    <w:rsid w:val="004F0C46"/>
    <w:rsid w:val="004F1038"/>
    <w:rsid w:val="004F1281"/>
    <w:rsid w:val="004F1B4D"/>
    <w:rsid w:val="004F29C6"/>
    <w:rsid w:val="004F30B9"/>
    <w:rsid w:val="004F3112"/>
    <w:rsid w:val="004F49C2"/>
    <w:rsid w:val="004F4BF5"/>
    <w:rsid w:val="004F5714"/>
    <w:rsid w:val="004F5A6B"/>
    <w:rsid w:val="004F6107"/>
    <w:rsid w:val="004F67AB"/>
    <w:rsid w:val="004F7CC1"/>
    <w:rsid w:val="004F7D85"/>
    <w:rsid w:val="00500151"/>
    <w:rsid w:val="00500281"/>
    <w:rsid w:val="005004D2"/>
    <w:rsid w:val="005007E6"/>
    <w:rsid w:val="00500CBD"/>
    <w:rsid w:val="005010EA"/>
    <w:rsid w:val="005016B0"/>
    <w:rsid w:val="00502BEF"/>
    <w:rsid w:val="0050319C"/>
    <w:rsid w:val="00503286"/>
    <w:rsid w:val="005036A7"/>
    <w:rsid w:val="00503846"/>
    <w:rsid w:val="00503F0B"/>
    <w:rsid w:val="00505AB9"/>
    <w:rsid w:val="00505EAD"/>
    <w:rsid w:val="005070DC"/>
    <w:rsid w:val="00507523"/>
    <w:rsid w:val="00507788"/>
    <w:rsid w:val="00507B34"/>
    <w:rsid w:val="00507DEF"/>
    <w:rsid w:val="005104E6"/>
    <w:rsid w:val="00511523"/>
    <w:rsid w:val="005120E6"/>
    <w:rsid w:val="00512479"/>
    <w:rsid w:val="00512F52"/>
    <w:rsid w:val="00513F44"/>
    <w:rsid w:val="005143FE"/>
    <w:rsid w:val="0051454E"/>
    <w:rsid w:val="00514AF7"/>
    <w:rsid w:val="00514C00"/>
    <w:rsid w:val="00514E96"/>
    <w:rsid w:val="00514F13"/>
    <w:rsid w:val="005151A4"/>
    <w:rsid w:val="005155AC"/>
    <w:rsid w:val="0051593B"/>
    <w:rsid w:val="00515C61"/>
    <w:rsid w:val="00515EE5"/>
    <w:rsid w:val="005164A5"/>
    <w:rsid w:val="005168DF"/>
    <w:rsid w:val="00516E58"/>
    <w:rsid w:val="00520CBA"/>
    <w:rsid w:val="00521424"/>
    <w:rsid w:val="00521525"/>
    <w:rsid w:val="00521A65"/>
    <w:rsid w:val="00521DBD"/>
    <w:rsid w:val="00522910"/>
    <w:rsid w:val="00522DB0"/>
    <w:rsid w:val="00523506"/>
    <w:rsid w:val="005238B3"/>
    <w:rsid w:val="00525723"/>
    <w:rsid w:val="005263E3"/>
    <w:rsid w:val="00527E7E"/>
    <w:rsid w:val="0053090B"/>
    <w:rsid w:val="00530FCC"/>
    <w:rsid w:val="0053161B"/>
    <w:rsid w:val="005321B6"/>
    <w:rsid w:val="00532D03"/>
    <w:rsid w:val="00535125"/>
    <w:rsid w:val="005353EB"/>
    <w:rsid w:val="005354DC"/>
    <w:rsid w:val="00536C10"/>
    <w:rsid w:val="00541636"/>
    <w:rsid w:val="0054198C"/>
    <w:rsid w:val="00541D85"/>
    <w:rsid w:val="00542949"/>
    <w:rsid w:val="00542A81"/>
    <w:rsid w:val="00544B1B"/>
    <w:rsid w:val="00544CE8"/>
    <w:rsid w:val="00546138"/>
    <w:rsid w:val="0054740E"/>
    <w:rsid w:val="00547729"/>
    <w:rsid w:val="00551E43"/>
    <w:rsid w:val="0055214D"/>
    <w:rsid w:val="00552280"/>
    <w:rsid w:val="00552B46"/>
    <w:rsid w:val="005534F0"/>
    <w:rsid w:val="00553D17"/>
    <w:rsid w:val="00554207"/>
    <w:rsid w:val="005543EF"/>
    <w:rsid w:val="005544B1"/>
    <w:rsid w:val="00554804"/>
    <w:rsid w:val="005552A7"/>
    <w:rsid w:val="005557A1"/>
    <w:rsid w:val="0055654A"/>
    <w:rsid w:val="00556770"/>
    <w:rsid w:val="00557392"/>
    <w:rsid w:val="00560713"/>
    <w:rsid w:val="00561812"/>
    <w:rsid w:val="005619EF"/>
    <w:rsid w:val="00561E6B"/>
    <w:rsid w:val="00562364"/>
    <w:rsid w:val="0056250E"/>
    <w:rsid w:val="00562989"/>
    <w:rsid w:val="005629EE"/>
    <w:rsid w:val="00563065"/>
    <w:rsid w:val="00563E6A"/>
    <w:rsid w:val="00563E8E"/>
    <w:rsid w:val="00563F28"/>
    <w:rsid w:val="0056474E"/>
    <w:rsid w:val="00564A36"/>
    <w:rsid w:val="00565AF7"/>
    <w:rsid w:val="00566477"/>
    <w:rsid w:val="00566E33"/>
    <w:rsid w:val="005703D1"/>
    <w:rsid w:val="00570548"/>
    <w:rsid w:val="005705B6"/>
    <w:rsid w:val="0057074B"/>
    <w:rsid w:val="005707FA"/>
    <w:rsid w:val="00570B61"/>
    <w:rsid w:val="00571B2E"/>
    <w:rsid w:val="00572096"/>
    <w:rsid w:val="00572340"/>
    <w:rsid w:val="00572EDB"/>
    <w:rsid w:val="00573F0A"/>
    <w:rsid w:val="00573F8F"/>
    <w:rsid w:val="005751E6"/>
    <w:rsid w:val="005754D9"/>
    <w:rsid w:val="0057579A"/>
    <w:rsid w:val="00575B7A"/>
    <w:rsid w:val="005760C3"/>
    <w:rsid w:val="005765CC"/>
    <w:rsid w:val="0057687D"/>
    <w:rsid w:val="00576977"/>
    <w:rsid w:val="00576A4A"/>
    <w:rsid w:val="00576A74"/>
    <w:rsid w:val="00577867"/>
    <w:rsid w:val="00577C97"/>
    <w:rsid w:val="00577D73"/>
    <w:rsid w:val="00580E07"/>
    <w:rsid w:val="005812FD"/>
    <w:rsid w:val="0058228A"/>
    <w:rsid w:val="0058284A"/>
    <w:rsid w:val="005844BE"/>
    <w:rsid w:val="00584E83"/>
    <w:rsid w:val="00585009"/>
    <w:rsid w:val="00585620"/>
    <w:rsid w:val="0058565B"/>
    <w:rsid w:val="005856AB"/>
    <w:rsid w:val="005857F9"/>
    <w:rsid w:val="00585C4A"/>
    <w:rsid w:val="00585FA2"/>
    <w:rsid w:val="005861C2"/>
    <w:rsid w:val="005867F4"/>
    <w:rsid w:val="00590029"/>
    <w:rsid w:val="005904F8"/>
    <w:rsid w:val="0059062F"/>
    <w:rsid w:val="00591AFC"/>
    <w:rsid w:val="00591F2A"/>
    <w:rsid w:val="005924D4"/>
    <w:rsid w:val="00592528"/>
    <w:rsid w:val="005930D5"/>
    <w:rsid w:val="00593664"/>
    <w:rsid w:val="00593753"/>
    <w:rsid w:val="00594131"/>
    <w:rsid w:val="0059489D"/>
    <w:rsid w:val="005948D1"/>
    <w:rsid w:val="0059513A"/>
    <w:rsid w:val="00595A8D"/>
    <w:rsid w:val="00595C43"/>
    <w:rsid w:val="00595FDD"/>
    <w:rsid w:val="005976FA"/>
    <w:rsid w:val="005978FF"/>
    <w:rsid w:val="005A0115"/>
    <w:rsid w:val="005A060A"/>
    <w:rsid w:val="005A08E0"/>
    <w:rsid w:val="005A3120"/>
    <w:rsid w:val="005A3695"/>
    <w:rsid w:val="005A3AA7"/>
    <w:rsid w:val="005A4C06"/>
    <w:rsid w:val="005A4F16"/>
    <w:rsid w:val="005A577C"/>
    <w:rsid w:val="005A5A20"/>
    <w:rsid w:val="005A7CFD"/>
    <w:rsid w:val="005B07D1"/>
    <w:rsid w:val="005B0F7F"/>
    <w:rsid w:val="005B1256"/>
    <w:rsid w:val="005B1569"/>
    <w:rsid w:val="005B1755"/>
    <w:rsid w:val="005B1A21"/>
    <w:rsid w:val="005B2064"/>
    <w:rsid w:val="005B2278"/>
    <w:rsid w:val="005B2650"/>
    <w:rsid w:val="005B288B"/>
    <w:rsid w:val="005B2A5E"/>
    <w:rsid w:val="005B3AAB"/>
    <w:rsid w:val="005B44DA"/>
    <w:rsid w:val="005B473F"/>
    <w:rsid w:val="005B4E4D"/>
    <w:rsid w:val="005B50F8"/>
    <w:rsid w:val="005B6E91"/>
    <w:rsid w:val="005C1484"/>
    <w:rsid w:val="005C15F0"/>
    <w:rsid w:val="005C17A8"/>
    <w:rsid w:val="005C1AF7"/>
    <w:rsid w:val="005C2172"/>
    <w:rsid w:val="005C2618"/>
    <w:rsid w:val="005C396D"/>
    <w:rsid w:val="005C3C34"/>
    <w:rsid w:val="005C3CA3"/>
    <w:rsid w:val="005C440D"/>
    <w:rsid w:val="005C518E"/>
    <w:rsid w:val="005C51CC"/>
    <w:rsid w:val="005C5412"/>
    <w:rsid w:val="005C632D"/>
    <w:rsid w:val="005C65CB"/>
    <w:rsid w:val="005C6EEC"/>
    <w:rsid w:val="005C740C"/>
    <w:rsid w:val="005C7514"/>
    <w:rsid w:val="005D1660"/>
    <w:rsid w:val="005D293B"/>
    <w:rsid w:val="005D3B48"/>
    <w:rsid w:val="005D3C51"/>
    <w:rsid w:val="005D406E"/>
    <w:rsid w:val="005D4106"/>
    <w:rsid w:val="005D58B0"/>
    <w:rsid w:val="005D6C43"/>
    <w:rsid w:val="005D7415"/>
    <w:rsid w:val="005D7B3E"/>
    <w:rsid w:val="005D7EFF"/>
    <w:rsid w:val="005E0107"/>
    <w:rsid w:val="005E0A2A"/>
    <w:rsid w:val="005E11AB"/>
    <w:rsid w:val="005E1AD7"/>
    <w:rsid w:val="005E227E"/>
    <w:rsid w:val="005E2319"/>
    <w:rsid w:val="005E2634"/>
    <w:rsid w:val="005E282F"/>
    <w:rsid w:val="005E2B39"/>
    <w:rsid w:val="005E301D"/>
    <w:rsid w:val="005E3BDA"/>
    <w:rsid w:val="005E41B5"/>
    <w:rsid w:val="005E4282"/>
    <w:rsid w:val="005E45FA"/>
    <w:rsid w:val="005E4EC1"/>
    <w:rsid w:val="005E51CD"/>
    <w:rsid w:val="005E5510"/>
    <w:rsid w:val="005E5EDE"/>
    <w:rsid w:val="005E644A"/>
    <w:rsid w:val="005E672B"/>
    <w:rsid w:val="005E6A4C"/>
    <w:rsid w:val="005E7445"/>
    <w:rsid w:val="005E7BC2"/>
    <w:rsid w:val="005F0FD0"/>
    <w:rsid w:val="005F13D4"/>
    <w:rsid w:val="005F15D6"/>
    <w:rsid w:val="005F1D24"/>
    <w:rsid w:val="005F2577"/>
    <w:rsid w:val="005F3301"/>
    <w:rsid w:val="005F4064"/>
    <w:rsid w:val="005F4D47"/>
    <w:rsid w:val="005F5393"/>
    <w:rsid w:val="005F5826"/>
    <w:rsid w:val="005F5DB7"/>
    <w:rsid w:val="005F66EB"/>
    <w:rsid w:val="005F7332"/>
    <w:rsid w:val="005F73C7"/>
    <w:rsid w:val="005F7D66"/>
    <w:rsid w:val="006007F3"/>
    <w:rsid w:val="00601103"/>
    <w:rsid w:val="00601896"/>
    <w:rsid w:val="00601BF5"/>
    <w:rsid w:val="006033E0"/>
    <w:rsid w:val="006037ED"/>
    <w:rsid w:val="00603A08"/>
    <w:rsid w:val="00603E27"/>
    <w:rsid w:val="0060471A"/>
    <w:rsid w:val="006053D1"/>
    <w:rsid w:val="006057BC"/>
    <w:rsid w:val="006067A9"/>
    <w:rsid w:val="006067EE"/>
    <w:rsid w:val="00606A91"/>
    <w:rsid w:val="00606CEE"/>
    <w:rsid w:val="006070E0"/>
    <w:rsid w:val="00607370"/>
    <w:rsid w:val="00607EE8"/>
    <w:rsid w:val="00610D48"/>
    <w:rsid w:val="00611AB2"/>
    <w:rsid w:val="00611B9C"/>
    <w:rsid w:val="00613059"/>
    <w:rsid w:val="00613407"/>
    <w:rsid w:val="006139E1"/>
    <w:rsid w:val="00613B97"/>
    <w:rsid w:val="0061437B"/>
    <w:rsid w:val="00614435"/>
    <w:rsid w:val="006144CE"/>
    <w:rsid w:val="00615BCC"/>
    <w:rsid w:val="006166AC"/>
    <w:rsid w:val="00616D12"/>
    <w:rsid w:val="00616E98"/>
    <w:rsid w:val="0061763A"/>
    <w:rsid w:val="006178C9"/>
    <w:rsid w:val="00617A4E"/>
    <w:rsid w:val="00617DF4"/>
    <w:rsid w:val="0062043F"/>
    <w:rsid w:val="00620AB9"/>
    <w:rsid w:val="00620BA5"/>
    <w:rsid w:val="0062102E"/>
    <w:rsid w:val="00621E6A"/>
    <w:rsid w:val="00622176"/>
    <w:rsid w:val="0062335F"/>
    <w:rsid w:val="00623C99"/>
    <w:rsid w:val="00623C9F"/>
    <w:rsid w:val="00623D85"/>
    <w:rsid w:val="00624135"/>
    <w:rsid w:val="006241A2"/>
    <w:rsid w:val="00624C9F"/>
    <w:rsid w:val="00625174"/>
    <w:rsid w:val="006252C3"/>
    <w:rsid w:val="0062561B"/>
    <w:rsid w:val="00625CEE"/>
    <w:rsid w:val="006307DD"/>
    <w:rsid w:val="0063083C"/>
    <w:rsid w:val="00630C32"/>
    <w:rsid w:val="0063239A"/>
    <w:rsid w:val="00632E66"/>
    <w:rsid w:val="00632E6A"/>
    <w:rsid w:val="00634B55"/>
    <w:rsid w:val="00634BC0"/>
    <w:rsid w:val="00634E93"/>
    <w:rsid w:val="00634F94"/>
    <w:rsid w:val="00635815"/>
    <w:rsid w:val="00635B5D"/>
    <w:rsid w:val="00635C5F"/>
    <w:rsid w:val="006360A7"/>
    <w:rsid w:val="00636B24"/>
    <w:rsid w:val="006373D5"/>
    <w:rsid w:val="00640942"/>
    <w:rsid w:val="00641011"/>
    <w:rsid w:val="00641A83"/>
    <w:rsid w:val="00642394"/>
    <w:rsid w:val="0064308F"/>
    <w:rsid w:val="00643273"/>
    <w:rsid w:val="00643FD2"/>
    <w:rsid w:val="00644626"/>
    <w:rsid w:val="00645597"/>
    <w:rsid w:val="00645937"/>
    <w:rsid w:val="00646504"/>
    <w:rsid w:val="0064686A"/>
    <w:rsid w:val="006473C0"/>
    <w:rsid w:val="0064787E"/>
    <w:rsid w:val="00647B2D"/>
    <w:rsid w:val="00647CDD"/>
    <w:rsid w:val="0065024A"/>
    <w:rsid w:val="006504ED"/>
    <w:rsid w:val="00651D2D"/>
    <w:rsid w:val="00651EB8"/>
    <w:rsid w:val="00652BCD"/>
    <w:rsid w:val="00652DBA"/>
    <w:rsid w:val="00653571"/>
    <w:rsid w:val="006535F3"/>
    <w:rsid w:val="00653621"/>
    <w:rsid w:val="00653C37"/>
    <w:rsid w:val="006543AE"/>
    <w:rsid w:val="00655809"/>
    <w:rsid w:val="00656188"/>
    <w:rsid w:val="0065648F"/>
    <w:rsid w:val="00656E0F"/>
    <w:rsid w:val="00656EC9"/>
    <w:rsid w:val="00656F3E"/>
    <w:rsid w:val="0065764C"/>
    <w:rsid w:val="0065778F"/>
    <w:rsid w:val="00662027"/>
    <w:rsid w:val="00662467"/>
    <w:rsid w:val="0066297C"/>
    <w:rsid w:val="00663007"/>
    <w:rsid w:val="0066426C"/>
    <w:rsid w:val="0066483F"/>
    <w:rsid w:val="006650CD"/>
    <w:rsid w:val="0066539F"/>
    <w:rsid w:val="00665535"/>
    <w:rsid w:val="006655B6"/>
    <w:rsid w:val="006657A4"/>
    <w:rsid w:val="006668AD"/>
    <w:rsid w:val="00666BFB"/>
    <w:rsid w:val="00667110"/>
    <w:rsid w:val="0066761B"/>
    <w:rsid w:val="00667E07"/>
    <w:rsid w:val="00670323"/>
    <w:rsid w:val="006703AF"/>
    <w:rsid w:val="0067080A"/>
    <w:rsid w:val="00670B1F"/>
    <w:rsid w:val="0067287E"/>
    <w:rsid w:val="0067457B"/>
    <w:rsid w:val="0067653C"/>
    <w:rsid w:val="0067689E"/>
    <w:rsid w:val="006774D6"/>
    <w:rsid w:val="00680528"/>
    <w:rsid w:val="00680930"/>
    <w:rsid w:val="006817BC"/>
    <w:rsid w:val="00681F01"/>
    <w:rsid w:val="00681FA4"/>
    <w:rsid w:val="00682502"/>
    <w:rsid w:val="00682FB8"/>
    <w:rsid w:val="00683F2F"/>
    <w:rsid w:val="00683FDB"/>
    <w:rsid w:val="006841C5"/>
    <w:rsid w:val="00684537"/>
    <w:rsid w:val="00685395"/>
    <w:rsid w:val="00686866"/>
    <w:rsid w:val="00691AEB"/>
    <w:rsid w:val="0069207F"/>
    <w:rsid w:val="006922D0"/>
    <w:rsid w:val="00692C9C"/>
    <w:rsid w:val="00692FC7"/>
    <w:rsid w:val="00693307"/>
    <w:rsid w:val="00693D6B"/>
    <w:rsid w:val="00694080"/>
    <w:rsid w:val="0069532E"/>
    <w:rsid w:val="0069540B"/>
    <w:rsid w:val="006966EB"/>
    <w:rsid w:val="006968F1"/>
    <w:rsid w:val="00696C62"/>
    <w:rsid w:val="006A0805"/>
    <w:rsid w:val="006A167A"/>
    <w:rsid w:val="006A21E0"/>
    <w:rsid w:val="006A253F"/>
    <w:rsid w:val="006A2549"/>
    <w:rsid w:val="006A30BD"/>
    <w:rsid w:val="006A4094"/>
    <w:rsid w:val="006A4574"/>
    <w:rsid w:val="006A46A3"/>
    <w:rsid w:val="006A622A"/>
    <w:rsid w:val="006A6A5D"/>
    <w:rsid w:val="006B0766"/>
    <w:rsid w:val="006B0F75"/>
    <w:rsid w:val="006B1612"/>
    <w:rsid w:val="006B1694"/>
    <w:rsid w:val="006B1BCF"/>
    <w:rsid w:val="006B1BF8"/>
    <w:rsid w:val="006B20F5"/>
    <w:rsid w:val="006B25F5"/>
    <w:rsid w:val="006B3267"/>
    <w:rsid w:val="006B426E"/>
    <w:rsid w:val="006B4F6F"/>
    <w:rsid w:val="006B5286"/>
    <w:rsid w:val="006B53DE"/>
    <w:rsid w:val="006B55AE"/>
    <w:rsid w:val="006B59A9"/>
    <w:rsid w:val="006B59AE"/>
    <w:rsid w:val="006B5D26"/>
    <w:rsid w:val="006B5F9E"/>
    <w:rsid w:val="006B7B31"/>
    <w:rsid w:val="006C0C40"/>
    <w:rsid w:val="006C0D06"/>
    <w:rsid w:val="006C0EE9"/>
    <w:rsid w:val="006C0F41"/>
    <w:rsid w:val="006C1435"/>
    <w:rsid w:val="006C1A05"/>
    <w:rsid w:val="006C2747"/>
    <w:rsid w:val="006C2E14"/>
    <w:rsid w:val="006C3033"/>
    <w:rsid w:val="006C3587"/>
    <w:rsid w:val="006C36D7"/>
    <w:rsid w:val="006C3F45"/>
    <w:rsid w:val="006C4AAB"/>
    <w:rsid w:val="006C4B5F"/>
    <w:rsid w:val="006C5FAF"/>
    <w:rsid w:val="006C62A2"/>
    <w:rsid w:val="006C643A"/>
    <w:rsid w:val="006C644B"/>
    <w:rsid w:val="006C6544"/>
    <w:rsid w:val="006C66BC"/>
    <w:rsid w:val="006C7168"/>
    <w:rsid w:val="006C73C0"/>
    <w:rsid w:val="006D0457"/>
    <w:rsid w:val="006D0509"/>
    <w:rsid w:val="006D0A28"/>
    <w:rsid w:val="006D0A5F"/>
    <w:rsid w:val="006D1633"/>
    <w:rsid w:val="006D214B"/>
    <w:rsid w:val="006D25A4"/>
    <w:rsid w:val="006D47D4"/>
    <w:rsid w:val="006D5428"/>
    <w:rsid w:val="006D5B9A"/>
    <w:rsid w:val="006D5C50"/>
    <w:rsid w:val="006D5ED9"/>
    <w:rsid w:val="006D5F83"/>
    <w:rsid w:val="006D6416"/>
    <w:rsid w:val="006D6B83"/>
    <w:rsid w:val="006D6BC1"/>
    <w:rsid w:val="006D6BE0"/>
    <w:rsid w:val="006E0541"/>
    <w:rsid w:val="006E0842"/>
    <w:rsid w:val="006E0D63"/>
    <w:rsid w:val="006E1646"/>
    <w:rsid w:val="006E226F"/>
    <w:rsid w:val="006E2754"/>
    <w:rsid w:val="006E2885"/>
    <w:rsid w:val="006E29B6"/>
    <w:rsid w:val="006E2C32"/>
    <w:rsid w:val="006E2F93"/>
    <w:rsid w:val="006E30D0"/>
    <w:rsid w:val="006E35A9"/>
    <w:rsid w:val="006E365D"/>
    <w:rsid w:val="006E4007"/>
    <w:rsid w:val="006E5664"/>
    <w:rsid w:val="006E635A"/>
    <w:rsid w:val="006E64B0"/>
    <w:rsid w:val="006E6A7C"/>
    <w:rsid w:val="006E70EB"/>
    <w:rsid w:val="006E77E1"/>
    <w:rsid w:val="006F2646"/>
    <w:rsid w:val="006F3069"/>
    <w:rsid w:val="006F387D"/>
    <w:rsid w:val="006F4019"/>
    <w:rsid w:val="006F6285"/>
    <w:rsid w:val="006F6619"/>
    <w:rsid w:val="006F6927"/>
    <w:rsid w:val="006F6BD4"/>
    <w:rsid w:val="006F6DBD"/>
    <w:rsid w:val="00700482"/>
    <w:rsid w:val="00700F62"/>
    <w:rsid w:val="00702355"/>
    <w:rsid w:val="00702846"/>
    <w:rsid w:val="00702C42"/>
    <w:rsid w:val="00703162"/>
    <w:rsid w:val="00703397"/>
    <w:rsid w:val="0070454C"/>
    <w:rsid w:val="00705BB3"/>
    <w:rsid w:val="00705E7B"/>
    <w:rsid w:val="007061F1"/>
    <w:rsid w:val="0070666A"/>
    <w:rsid w:val="00706987"/>
    <w:rsid w:val="0070758C"/>
    <w:rsid w:val="0071321C"/>
    <w:rsid w:val="00714781"/>
    <w:rsid w:val="007148BC"/>
    <w:rsid w:val="0071521A"/>
    <w:rsid w:val="00716E00"/>
    <w:rsid w:val="00716E4C"/>
    <w:rsid w:val="0071723E"/>
    <w:rsid w:val="007172E1"/>
    <w:rsid w:val="00717CF0"/>
    <w:rsid w:val="00722F5D"/>
    <w:rsid w:val="00723E9B"/>
    <w:rsid w:val="007242F5"/>
    <w:rsid w:val="0072463E"/>
    <w:rsid w:val="0072495E"/>
    <w:rsid w:val="00724EDB"/>
    <w:rsid w:val="0072661F"/>
    <w:rsid w:val="00727ACC"/>
    <w:rsid w:val="00730A30"/>
    <w:rsid w:val="00732325"/>
    <w:rsid w:val="007324CE"/>
    <w:rsid w:val="00732922"/>
    <w:rsid w:val="00732AC8"/>
    <w:rsid w:val="00733134"/>
    <w:rsid w:val="007353FB"/>
    <w:rsid w:val="00736403"/>
    <w:rsid w:val="0073658E"/>
    <w:rsid w:val="007366D3"/>
    <w:rsid w:val="00736B09"/>
    <w:rsid w:val="00737A74"/>
    <w:rsid w:val="00737B4A"/>
    <w:rsid w:val="0074025E"/>
    <w:rsid w:val="0074164E"/>
    <w:rsid w:val="0074210F"/>
    <w:rsid w:val="0074242E"/>
    <w:rsid w:val="00744909"/>
    <w:rsid w:val="00744CE9"/>
    <w:rsid w:val="00745426"/>
    <w:rsid w:val="00745872"/>
    <w:rsid w:val="00745FCE"/>
    <w:rsid w:val="007460A7"/>
    <w:rsid w:val="00746241"/>
    <w:rsid w:val="00746A6E"/>
    <w:rsid w:val="007478B6"/>
    <w:rsid w:val="00750401"/>
    <w:rsid w:val="007505AB"/>
    <w:rsid w:val="007507AC"/>
    <w:rsid w:val="00750F16"/>
    <w:rsid w:val="00750FEA"/>
    <w:rsid w:val="00751037"/>
    <w:rsid w:val="0075134C"/>
    <w:rsid w:val="007528D2"/>
    <w:rsid w:val="00753368"/>
    <w:rsid w:val="00753662"/>
    <w:rsid w:val="00753B20"/>
    <w:rsid w:val="00753EE6"/>
    <w:rsid w:val="0075445C"/>
    <w:rsid w:val="007549D9"/>
    <w:rsid w:val="007550ED"/>
    <w:rsid w:val="00756108"/>
    <w:rsid w:val="00756B9C"/>
    <w:rsid w:val="00757413"/>
    <w:rsid w:val="00757AD6"/>
    <w:rsid w:val="00757EED"/>
    <w:rsid w:val="00760DFE"/>
    <w:rsid w:val="00760FD2"/>
    <w:rsid w:val="00761A4E"/>
    <w:rsid w:val="00762900"/>
    <w:rsid w:val="00762FF2"/>
    <w:rsid w:val="0076346B"/>
    <w:rsid w:val="00763497"/>
    <w:rsid w:val="007639F0"/>
    <w:rsid w:val="00763FD0"/>
    <w:rsid w:val="007641BA"/>
    <w:rsid w:val="007643D2"/>
    <w:rsid w:val="007643FB"/>
    <w:rsid w:val="007657ED"/>
    <w:rsid w:val="007663C6"/>
    <w:rsid w:val="0076664E"/>
    <w:rsid w:val="007671D0"/>
    <w:rsid w:val="0076723A"/>
    <w:rsid w:val="00767EBD"/>
    <w:rsid w:val="0077061F"/>
    <w:rsid w:val="0077148C"/>
    <w:rsid w:val="00772FCB"/>
    <w:rsid w:val="00774BB8"/>
    <w:rsid w:val="00774ED7"/>
    <w:rsid w:val="00776238"/>
    <w:rsid w:val="00776323"/>
    <w:rsid w:val="00780006"/>
    <w:rsid w:val="00780888"/>
    <w:rsid w:val="0078264A"/>
    <w:rsid w:val="007826DE"/>
    <w:rsid w:val="0078384F"/>
    <w:rsid w:val="00783E77"/>
    <w:rsid w:val="00784FB4"/>
    <w:rsid w:val="00785054"/>
    <w:rsid w:val="00785769"/>
    <w:rsid w:val="007857A7"/>
    <w:rsid w:val="007858BB"/>
    <w:rsid w:val="0078590C"/>
    <w:rsid w:val="00785AFA"/>
    <w:rsid w:val="00786327"/>
    <w:rsid w:val="00786488"/>
    <w:rsid w:val="00786612"/>
    <w:rsid w:val="00786C58"/>
    <w:rsid w:val="00787803"/>
    <w:rsid w:val="00787C6E"/>
    <w:rsid w:val="0079007E"/>
    <w:rsid w:val="0079165A"/>
    <w:rsid w:val="00791723"/>
    <w:rsid w:val="007919B9"/>
    <w:rsid w:val="00791A3F"/>
    <w:rsid w:val="00791D28"/>
    <w:rsid w:val="007923AC"/>
    <w:rsid w:val="00792566"/>
    <w:rsid w:val="00793076"/>
    <w:rsid w:val="007933B1"/>
    <w:rsid w:val="0079377E"/>
    <w:rsid w:val="00793914"/>
    <w:rsid w:val="00793E53"/>
    <w:rsid w:val="00794417"/>
    <w:rsid w:val="00794A24"/>
    <w:rsid w:val="00794C9D"/>
    <w:rsid w:val="0079607F"/>
    <w:rsid w:val="00796904"/>
    <w:rsid w:val="00797BF3"/>
    <w:rsid w:val="007A0CAD"/>
    <w:rsid w:val="007A14F6"/>
    <w:rsid w:val="007A1D71"/>
    <w:rsid w:val="007A3476"/>
    <w:rsid w:val="007A3ACD"/>
    <w:rsid w:val="007A48B9"/>
    <w:rsid w:val="007A4A33"/>
    <w:rsid w:val="007A5798"/>
    <w:rsid w:val="007A5A3D"/>
    <w:rsid w:val="007A5F35"/>
    <w:rsid w:val="007A632C"/>
    <w:rsid w:val="007A662B"/>
    <w:rsid w:val="007A6CA9"/>
    <w:rsid w:val="007A712C"/>
    <w:rsid w:val="007A724E"/>
    <w:rsid w:val="007A751F"/>
    <w:rsid w:val="007A7816"/>
    <w:rsid w:val="007A7DAC"/>
    <w:rsid w:val="007B002E"/>
    <w:rsid w:val="007B01E8"/>
    <w:rsid w:val="007B02CB"/>
    <w:rsid w:val="007B15BE"/>
    <w:rsid w:val="007B1812"/>
    <w:rsid w:val="007B1A21"/>
    <w:rsid w:val="007B2A23"/>
    <w:rsid w:val="007B37E4"/>
    <w:rsid w:val="007B4352"/>
    <w:rsid w:val="007B4EE3"/>
    <w:rsid w:val="007B570F"/>
    <w:rsid w:val="007B5D84"/>
    <w:rsid w:val="007B6080"/>
    <w:rsid w:val="007B673B"/>
    <w:rsid w:val="007B6C30"/>
    <w:rsid w:val="007B6E3E"/>
    <w:rsid w:val="007B7A1F"/>
    <w:rsid w:val="007B7F05"/>
    <w:rsid w:val="007C0127"/>
    <w:rsid w:val="007C0989"/>
    <w:rsid w:val="007C0B3C"/>
    <w:rsid w:val="007C0CAE"/>
    <w:rsid w:val="007C0F83"/>
    <w:rsid w:val="007C1004"/>
    <w:rsid w:val="007C2854"/>
    <w:rsid w:val="007C3042"/>
    <w:rsid w:val="007C306E"/>
    <w:rsid w:val="007C31B8"/>
    <w:rsid w:val="007C3B58"/>
    <w:rsid w:val="007C3E3B"/>
    <w:rsid w:val="007C3E46"/>
    <w:rsid w:val="007C4BA0"/>
    <w:rsid w:val="007C4F78"/>
    <w:rsid w:val="007C4F90"/>
    <w:rsid w:val="007C57E7"/>
    <w:rsid w:val="007C5B42"/>
    <w:rsid w:val="007C5BE2"/>
    <w:rsid w:val="007C6524"/>
    <w:rsid w:val="007C7182"/>
    <w:rsid w:val="007C7BF5"/>
    <w:rsid w:val="007D0ECC"/>
    <w:rsid w:val="007D2DBE"/>
    <w:rsid w:val="007D33DE"/>
    <w:rsid w:val="007D342F"/>
    <w:rsid w:val="007D3700"/>
    <w:rsid w:val="007D3B02"/>
    <w:rsid w:val="007D4C72"/>
    <w:rsid w:val="007D52F5"/>
    <w:rsid w:val="007D5350"/>
    <w:rsid w:val="007D59C4"/>
    <w:rsid w:val="007D73E9"/>
    <w:rsid w:val="007E0C4E"/>
    <w:rsid w:val="007E116B"/>
    <w:rsid w:val="007E129E"/>
    <w:rsid w:val="007E157D"/>
    <w:rsid w:val="007E164A"/>
    <w:rsid w:val="007E1CDF"/>
    <w:rsid w:val="007E321C"/>
    <w:rsid w:val="007E409F"/>
    <w:rsid w:val="007E41E7"/>
    <w:rsid w:val="007E6A9C"/>
    <w:rsid w:val="007E6C54"/>
    <w:rsid w:val="007E757B"/>
    <w:rsid w:val="007F0EAE"/>
    <w:rsid w:val="007F1614"/>
    <w:rsid w:val="007F19AF"/>
    <w:rsid w:val="007F1B0F"/>
    <w:rsid w:val="007F1E2F"/>
    <w:rsid w:val="007F2280"/>
    <w:rsid w:val="007F291C"/>
    <w:rsid w:val="007F451B"/>
    <w:rsid w:val="007F4737"/>
    <w:rsid w:val="007F4BCF"/>
    <w:rsid w:val="007F4BF5"/>
    <w:rsid w:val="007F52EC"/>
    <w:rsid w:val="007F61D4"/>
    <w:rsid w:val="007F6832"/>
    <w:rsid w:val="007F6866"/>
    <w:rsid w:val="007F705B"/>
    <w:rsid w:val="007F73B6"/>
    <w:rsid w:val="007F7FE0"/>
    <w:rsid w:val="008003BB"/>
    <w:rsid w:val="00800BDE"/>
    <w:rsid w:val="008012D9"/>
    <w:rsid w:val="0080138A"/>
    <w:rsid w:val="008015B4"/>
    <w:rsid w:val="00801A55"/>
    <w:rsid w:val="00801BB6"/>
    <w:rsid w:val="0080228F"/>
    <w:rsid w:val="0080294A"/>
    <w:rsid w:val="008039EA"/>
    <w:rsid w:val="008049F6"/>
    <w:rsid w:val="00804C67"/>
    <w:rsid w:val="00805017"/>
    <w:rsid w:val="008057A0"/>
    <w:rsid w:val="00806832"/>
    <w:rsid w:val="00806B83"/>
    <w:rsid w:val="00807183"/>
    <w:rsid w:val="00807A8E"/>
    <w:rsid w:val="00807B1A"/>
    <w:rsid w:val="0081028E"/>
    <w:rsid w:val="00811A0B"/>
    <w:rsid w:val="0081318B"/>
    <w:rsid w:val="00813952"/>
    <w:rsid w:val="00813A40"/>
    <w:rsid w:val="008141F4"/>
    <w:rsid w:val="00814B4E"/>
    <w:rsid w:val="008158D6"/>
    <w:rsid w:val="00815A5C"/>
    <w:rsid w:val="0081633A"/>
    <w:rsid w:val="00816AA2"/>
    <w:rsid w:val="0081756E"/>
    <w:rsid w:val="008208B1"/>
    <w:rsid w:val="008208F4"/>
    <w:rsid w:val="008219F4"/>
    <w:rsid w:val="00822138"/>
    <w:rsid w:val="008225A5"/>
    <w:rsid w:val="008227E4"/>
    <w:rsid w:val="00822D54"/>
    <w:rsid w:val="0082322C"/>
    <w:rsid w:val="008233C9"/>
    <w:rsid w:val="008246FD"/>
    <w:rsid w:val="0082531B"/>
    <w:rsid w:val="008275F3"/>
    <w:rsid w:val="008300D5"/>
    <w:rsid w:val="0083084E"/>
    <w:rsid w:val="00830E27"/>
    <w:rsid w:val="008310F4"/>
    <w:rsid w:val="008319FB"/>
    <w:rsid w:val="00831C1E"/>
    <w:rsid w:val="00831D7E"/>
    <w:rsid w:val="00831EB4"/>
    <w:rsid w:val="0083203C"/>
    <w:rsid w:val="008320FA"/>
    <w:rsid w:val="0083218F"/>
    <w:rsid w:val="008328E9"/>
    <w:rsid w:val="00832BBA"/>
    <w:rsid w:val="0083302B"/>
    <w:rsid w:val="0083332C"/>
    <w:rsid w:val="00833390"/>
    <w:rsid w:val="008333D9"/>
    <w:rsid w:val="00833644"/>
    <w:rsid w:val="008341BC"/>
    <w:rsid w:val="00834A08"/>
    <w:rsid w:val="008352C3"/>
    <w:rsid w:val="00835816"/>
    <w:rsid w:val="00835E6B"/>
    <w:rsid w:val="00835F59"/>
    <w:rsid w:val="008360E3"/>
    <w:rsid w:val="008364F9"/>
    <w:rsid w:val="00836B44"/>
    <w:rsid w:val="00836E32"/>
    <w:rsid w:val="00837033"/>
    <w:rsid w:val="0083713B"/>
    <w:rsid w:val="00837828"/>
    <w:rsid w:val="00840218"/>
    <w:rsid w:val="00840EDE"/>
    <w:rsid w:val="008416ED"/>
    <w:rsid w:val="008419F3"/>
    <w:rsid w:val="00841D38"/>
    <w:rsid w:val="008420F8"/>
    <w:rsid w:val="00842BA6"/>
    <w:rsid w:val="00842EFC"/>
    <w:rsid w:val="00843894"/>
    <w:rsid w:val="00844D65"/>
    <w:rsid w:val="00845010"/>
    <w:rsid w:val="00845538"/>
    <w:rsid w:val="00845758"/>
    <w:rsid w:val="00845966"/>
    <w:rsid w:val="00846975"/>
    <w:rsid w:val="00847203"/>
    <w:rsid w:val="0084745E"/>
    <w:rsid w:val="0084772F"/>
    <w:rsid w:val="00847DB0"/>
    <w:rsid w:val="00850041"/>
    <w:rsid w:val="00850573"/>
    <w:rsid w:val="00850702"/>
    <w:rsid w:val="00850D34"/>
    <w:rsid w:val="00850F08"/>
    <w:rsid w:val="00850F93"/>
    <w:rsid w:val="00852C69"/>
    <w:rsid w:val="00853128"/>
    <w:rsid w:val="00853A27"/>
    <w:rsid w:val="0085424B"/>
    <w:rsid w:val="00854C96"/>
    <w:rsid w:val="00855A64"/>
    <w:rsid w:val="00856100"/>
    <w:rsid w:val="008562A6"/>
    <w:rsid w:val="00856CA4"/>
    <w:rsid w:val="0085764F"/>
    <w:rsid w:val="00860024"/>
    <w:rsid w:val="008612C8"/>
    <w:rsid w:val="00862460"/>
    <w:rsid w:val="0086251B"/>
    <w:rsid w:val="008625A6"/>
    <w:rsid w:val="0086272B"/>
    <w:rsid w:val="00862753"/>
    <w:rsid w:val="008629B3"/>
    <w:rsid w:val="00862D15"/>
    <w:rsid w:val="00863CE9"/>
    <w:rsid w:val="008647BD"/>
    <w:rsid w:val="008648AC"/>
    <w:rsid w:val="00864C74"/>
    <w:rsid w:val="00865E2B"/>
    <w:rsid w:val="0086677E"/>
    <w:rsid w:val="008667B7"/>
    <w:rsid w:val="00866E67"/>
    <w:rsid w:val="008671AE"/>
    <w:rsid w:val="008705C9"/>
    <w:rsid w:val="008705CC"/>
    <w:rsid w:val="008708D5"/>
    <w:rsid w:val="0087168F"/>
    <w:rsid w:val="0087194F"/>
    <w:rsid w:val="0087204C"/>
    <w:rsid w:val="008728E9"/>
    <w:rsid w:val="00872C1C"/>
    <w:rsid w:val="00873470"/>
    <w:rsid w:val="008750A6"/>
    <w:rsid w:val="0087598B"/>
    <w:rsid w:val="00875D67"/>
    <w:rsid w:val="00876AA9"/>
    <w:rsid w:val="00877478"/>
    <w:rsid w:val="00877D7B"/>
    <w:rsid w:val="00880596"/>
    <w:rsid w:val="008815C9"/>
    <w:rsid w:val="00881C1B"/>
    <w:rsid w:val="00882F75"/>
    <w:rsid w:val="00883AA7"/>
    <w:rsid w:val="00884530"/>
    <w:rsid w:val="00885086"/>
    <w:rsid w:val="00885441"/>
    <w:rsid w:val="00886533"/>
    <w:rsid w:val="00886A13"/>
    <w:rsid w:val="00886D55"/>
    <w:rsid w:val="00887D20"/>
    <w:rsid w:val="008900A6"/>
    <w:rsid w:val="008910AE"/>
    <w:rsid w:val="00891842"/>
    <w:rsid w:val="00892471"/>
    <w:rsid w:val="00893312"/>
    <w:rsid w:val="00893609"/>
    <w:rsid w:val="008947F9"/>
    <w:rsid w:val="00894B4A"/>
    <w:rsid w:val="00894C81"/>
    <w:rsid w:val="0089507C"/>
    <w:rsid w:val="00895B23"/>
    <w:rsid w:val="00896298"/>
    <w:rsid w:val="008A0C1C"/>
    <w:rsid w:val="008A0C90"/>
    <w:rsid w:val="008A125E"/>
    <w:rsid w:val="008A13A0"/>
    <w:rsid w:val="008A13C9"/>
    <w:rsid w:val="008A1ECB"/>
    <w:rsid w:val="008A2759"/>
    <w:rsid w:val="008A293E"/>
    <w:rsid w:val="008A2EB3"/>
    <w:rsid w:val="008A3F4F"/>
    <w:rsid w:val="008A44F4"/>
    <w:rsid w:val="008A55E4"/>
    <w:rsid w:val="008A67C3"/>
    <w:rsid w:val="008A6BFD"/>
    <w:rsid w:val="008A74CC"/>
    <w:rsid w:val="008A7A6F"/>
    <w:rsid w:val="008A7B6A"/>
    <w:rsid w:val="008A7BA1"/>
    <w:rsid w:val="008B0FF0"/>
    <w:rsid w:val="008B124C"/>
    <w:rsid w:val="008B2EB1"/>
    <w:rsid w:val="008B30F9"/>
    <w:rsid w:val="008B4387"/>
    <w:rsid w:val="008B4649"/>
    <w:rsid w:val="008B4B4E"/>
    <w:rsid w:val="008B4C4A"/>
    <w:rsid w:val="008B4D2D"/>
    <w:rsid w:val="008B5784"/>
    <w:rsid w:val="008B5898"/>
    <w:rsid w:val="008B5954"/>
    <w:rsid w:val="008B5F1C"/>
    <w:rsid w:val="008B5FE2"/>
    <w:rsid w:val="008B61E9"/>
    <w:rsid w:val="008B6AEB"/>
    <w:rsid w:val="008B7A30"/>
    <w:rsid w:val="008C0B5F"/>
    <w:rsid w:val="008C179D"/>
    <w:rsid w:val="008C18AD"/>
    <w:rsid w:val="008C1F47"/>
    <w:rsid w:val="008C207C"/>
    <w:rsid w:val="008C2185"/>
    <w:rsid w:val="008C3256"/>
    <w:rsid w:val="008C3412"/>
    <w:rsid w:val="008C38FA"/>
    <w:rsid w:val="008C4244"/>
    <w:rsid w:val="008C45A6"/>
    <w:rsid w:val="008C4694"/>
    <w:rsid w:val="008C4B86"/>
    <w:rsid w:val="008C527E"/>
    <w:rsid w:val="008C565E"/>
    <w:rsid w:val="008C58FB"/>
    <w:rsid w:val="008C6655"/>
    <w:rsid w:val="008C6B4B"/>
    <w:rsid w:val="008C6E90"/>
    <w:rsid w:val="008C7251"/>
    <w:rsid w:val="008D04B0"/>
    <w:rsid w:val="008D06F9"/>
    <w:rsid w:val="008D1992"/>
    <w:rsid w:val="008D1B97"/>
    <w:rsid w:val="008D325A"/>
    <w:rsid w:val="008D3308"/>
    <w:rsid w:val="008D3B3A"/>
    <w:rsid w:val="008D5753"/>
    <w:rsid w:val="008D632D"/>
    <w:rsid w:val="008D6BFD"/>
    <w:rsid w:val="008D73CB"/>
    <w:rsid w:val="008D7844"/>
    <w:rsid w:val="008D7A5B"/>
    <w:rsid w:val="008E07D7"/>
    <w:rsid w:val="008E0F22"/>
    <w:rsid w:val="008E1F68"/>
    <w:rsid w:val="008E21A3"/>
    <w:rsid w:val="008E2A69"/>
    <w:rsid w:val="008E41F8"/>
    <w:rsid w:val="008E4A25"/>
    <w:rsid w:val="008E568C"/>
    <w:rsid w:val="008E591F"/>
    <w:rsid w:val="008E65EF"/>
    <w:rsid w:val="008E6A9B"/>
    <w:rsid w:val="008E7698"/>
    <w:rsid w:val="008E7C19"/>
    <w:rsid w:val="008F0589"/>
    <w:rsid w:val="008F09FB"/>
    <w:rsid w:val="008F0E5F"/>
    <w:rsid w:val="008F20E3"/>
    <w:rsid w:val="008F214F"/>
    <w:rsid w:val="008F2158"/>
    <w:rsid w:val="008F289E"/>
    <w:rsid w:val="008F340C"/>
    <w:rsid w:val="008F351A"/>
    <w:rsid w:val="008F3778"/>
    <w:rsid w:val="008F56DB"/>
    <w:rsid w:val="008F5DC5"/>
    <w:rsid w:val="008F5F1A"/>
    <w:rsid w:val="008F68E6"/>
    <w:rsid w:val="008F7462"/>
    <w:rsid w:val="008F7539"/>
    <w:rsid w:val="008F784D"/>
    <w:rsid w:val="008F7E0C"/>
    <w:rsid w:val="008F7F0F"/>
    <w:rsid w:val="009001FC"/>
    <w:rsid w:val="009003B8"/>
    <w:rsid w:val="0090070A"/>
    <w:rsid w:val="00901627"/>
    <w:rsid w:val="009027E8"/>
    <w:rsid w:val="0090284D"/>
    <w:rsid w:val="00902DA6"/>
    <w:rsid w:val="00902E0E"/>
    <w:rsid w:val="0090448C"/>
    <w:rsid w:val="009049CF"/>
    <w:rsid w:val="0090540F"/>
    <w:rsid w:val="00905DDB"/>
    <w:rsid w:val="00906C64"/>
    <w:rsid w:val="00906D84"/>
    <w:rsid w:val="00906E0D"/>
    <w:rsid w:val="00906F0D"/>
    <w:rsid w:val="0091011B"/>
    <w:rsid w:val="00910482"/>
    <w:rsid w:val="009107D3"/>
    <w:rsid w:val="00910947"/>
    <w:rsid w:val="009117B8"/>
    <w:rsid w:val="00911C04"/>
    <w:rsid w:val="0091227B"/>
    <w:rsid w:val="0091236E"/>
    <w:rsid w:val="00912C89"/>
    <w:rsid w:val="00912CF2"/>
    <w:rsid w:val="0091358A"/>
    <w:rsid w:val="009138A1"/>
    <w:rsid w:val="00913AF4"/>
    <w:rsid w:val="00913EF2"/>
    <w:rsid w:val="00914051"/>
    <w:rsid w:val="009143CC"/>
    <w:rsid w:val="00915337"/>
    <w:rsid w:val="0091590F"/>
    <w:rsid w:val="00916E74"/>
    <w:rsid w:val="00916F13"/>
    <w:rsid w:val="0092167B"/>
    <w:rsid w:val="00921B80"/>
    <w:rsid w:val="00921BEC"/>
    <w:rsid w:val="009224DD"/>
    <w:rsid w:val="00922AB3"/>
    <w:rsid w:val="00923B6C"/>
    <w:rsid w:val="00923BCC"/>
    <w:rsid w:val="00924DE1"/>
    <w:rsid w:val="00925961"/>
    <w:rsid w:val="00925DC4"/>
    <w:rsid w:val="009268DC"/>
    <w:rsid w:val="00926E87"/>
    <w:rsid w:val="009277F7"/>
    <w:rsid w:val="00927A2D"/>
    <w:rsid w:val="0093128D"/>
    <w:rsid w:val="00931935"/>
    <w:rsid w:val="0093255B"/>
    <w:rsid w:val="00932878"/>
    <w:rsid w:val="00933A23"/>
    <w:rsid w:val="00933EE0"/>
    <w:rsid w:val="00933F53"/>
    <w:rsid w:val="00934098"/>
    <w:rsid w:val="0093483B"/>
    <w:rsid w:val="00935A1C"/>
    <w:rsid w:val="00936143"/>
    <w:rsid w:val="00936A3A"/>
    <w:rsid w:val="00936AE5"/>
    <w:rsid w:val="00936DDC"/>
    <w:rsid w:val="00940535"/>
    <w:rsid w:val="00941014"/>
    <w:rsid w:val="00942911"/>
    <w:rsid w:val="00943D95"/>
    <w:rsid w:val="0094477C"/>
    <w:rsid w:val="00944A9D"/>
    <w:rsid w:val="00944D25"/>
    <w:rsid w:val="00945644"/>
    <w:rsid w:val="00946397"/>
    <w:rsid w:val="009464FC"/>
    <w:rsid w:val="00946581"/>
    <w:rsid w:val="009466EE"/>
    <w:rsid w:val="0094753E"/>
    <w:rsid w:val="009478BA"/>
    <w:rsid w:val="0095159D"/>
    <w:rsid w:val="009519E2"/>
    <w:rsid w:val="00952273"/>
    <w:rsid w:val="009524C4"/>
    <w:rsid w:val="009528C9"/>
    <w:rsid w:val="00952BEE"/>
    <w:rsid w:val="00953C08"/>
    <w:rsid w:val="00954211"/>
    <w:rsid w:val="00954A9E"/>
    <w:rsid w:val="009550CB"/>
    <w:rsid w:val="00955B58"/>
    <w:rsid w:val="00955EDF"/>
    <w:rsid w:val="00955FB1"/>
    <w:rsid w:val="00956790"/>
    <w:rsid w:val="0095705C"/>
    <w:rsid w:val="00957708"/>
    <w:rsid w:val="00957999"/>
    <w:rsid w:val="00957EF4"/>
    <w:rsid w:val="00960F51"/>
    <w:rsid w:val="009614F7"/>
    <w:rsid w:val="009621A8"/>
    <w:rsid w:val="00962619"/>
    <w:rsid w:val="00962BE2"/>
    <w:rsid w:val="00962EBC"/>
    <w:rsid w:val="00962EC0"/>
    <w:rsid w:val="0096300E"/>
    <w:rsid w:val="009634CD"/>
    <w:rsid w:val="00963B09"/>
    <w:rsid w:val="00963BD7"/>
    <w:rsid w:val="00964144"/>
    <w:rsid w:val="009644B9"/>
    <w:rsid w:val="00964633"/>
    <w:rsid w:val="00965920"/>
    <w:rsid w:val="00965B8E"/>
    <w:rsid w:val="009661BE"/>
    <w:rsid w:val="00966542"/>
    <w:rsid w:val="0096691F"/>
    <w:rsid w:val="00966A7E"/>
    <w:rsid w:val="00966B7E"/>
    <w:rsid w:val="009702FC"/>
    <w:rsid w:val="009715E8"/>
    <w:rsid w:val="00971A30"/>
    <w:rsid w:val="00971AAE"/>
    <w:rsid w:val="00971BE1"/>
    <w:rsid w:val="009724D1"/>
    <w:rsid w:val="0097316E"/>
    <w:rsid w:val="00973F57"/>
    <w:rsid w:val="00974F5E"/>
    <w:rsid w:val="00975060"/>
    <w:rsid w:val="009750E6"/>
    <w:rsid w:val="00975633"/>
    <w:rsid w:val="009757F4"/>
    <w:rsid w:val="00975D7F"/>
    <w:rsid w:val="00975DAF"/>
    <w:rsid w:val="00975E71"/>
    <w:rsid w:val="00975F5A"/>
    <w:rsid w:val="009764B0"/>
    <w:rsid w:val="009767CB"/>
    <w:rsid w:val="00977558"/>
    <w:rsid w:val="00977BBE"/>
    <w:rsid w:val="00977F0C"/>
    <w:rsid w:val="0098029B"/>
    <w:rsid w:val="0098058F"/>
    <w:rsid w:val="00980756"/>
    <w:rsid w:val="0098125E"/>
    <w:rsid w:val="009813D0"/>
    <w:rsid w:val="00981D50"/>
    <w:rsid w:val="00981E9B"/>
    <w:rsid w:val="00981ECE"/>
    <w:rsid w:val="00982173"/>
    <w:rsid w:val="0098218A"/>
    <w:rsid w:val="0098244F"/>
    <w:rsid w:val="009825AA"/>
    <w:rsid w:val="0098398F"/>
    <w:rsid w:val="00983BC3"/>
    <w:rsid w:val="00984043"/>
    <w:rsid w:val="009841F4"/>
    <w:rsid w:val="009847A4"/>
    <w:rsid w:val="00984A0B"/>
    <w:rsid w:val="00984D75"/>
    <w:rsid w:val="009858BE"/>
    <w:rsid w:val="00985D3E"/>
    <w:rsid w:val="00986057"/>
    <w:rsid w:val="00986529"/>
    <w:rsid w:val="009865EF"/>
    <w:rsid w:val="00986A6C"/>
    <w:rsid w:val="00986B8F"/>
    <w:rsid w:val="00986C08"/>
    <w:rsid w:val="00986D00"/>
    <w:rsid w:val="00987872"/>
    <w:rsid w:val="00987A03"/>
    <w:rsid w:val="009907C2"/>
    <w:rsid w:val="00990FF0"/>
    <w:rsid w:val="00991C42"/>
    <w:rsid w:val="00992EEE"/>
    <w:rsid w:val="00993023"/>
    <w:rsid w:val="009944E6"/>
    <w:rsid w:val="00994DD2"/>
    <w:rsid w:val="00995155"/>
    <w:rsid w:val="0099591D"/>
    <w:rsid w:val="00995977"/>
    <w:rsid w:val="00996D87"/>
    <w:rsid w:val="009A0B01"/>
    <w:rsid w:val="009A0D43"/>
    <w:rsid w:val="009A1EFD"/>
    <w:rsid w:val="009A26D9"/>
    <w:rsid w:val="009A2997"/>
    <w:rsid w:val="009A29A8"/>
    <w:rsid w:val="009A2E61"/>
    <w:rsid w:val="009A31FF"/>
    <w:rsid w:val="009A329C"/>
    <w:rsid w:val="009A34E4"/>
    <w:rsid w:val="009A36C0"/>
    <w:rsid w:val="009A3C1B"/>
    <w:rsid w:val="009A46C9"/>
    <w:rsid w:val="009A5864"/>
    <w:rsid w:val="009A5E6F"/>
    <w:rsid w:val="009A622A"/>
    <w:rsid w:val="009A62F4"/>
    <w:rsid w:val="009A6BD2"/>
    <w:rsid w:val="009A6CCD"/>
    <w:rsid w:val="009A7318"/>
    <w:rsid w:val="009A7989"/>
    <w:rsid w:val="009B0068"/>
    <w:rsid w:val="009B07BE"/>
    <w:rsid w:val="009B0C95"/>
    <w:rsid w:val="009B1528"/>
    <w:rsid w:val="009B1629"/>
    <w:rsid w:val="009B1DCC"/>
    <w:rsid w:val="009B206C"/>
    <w:rsid w:val="009B31D5"/>
    <w:rsid w:val="009B45AA"/>
    <w:rsid w:val="009B5BD8"/>
    <w:rsid w:val="009B6301"/>
    <w:rsid w:val="009B6976"/>
    <w:rsid w:val="009B7093"/>
    <w:rsid w:val="009B71F6"/>
    <w:rsid w:val="009B74F0"/>
    <w:rsid w:val="009C093D"/>
    <w:rsid w:val="009C0EBB"/>
    <w:rsid w:val="009C112E"/>
    <w:rsid w:val="009C2F7A"/>
    <w:rsid w:val="009C30C4"/>
    <w:rsid w:val="009C34CD"/>
    <w:rsid w:val="009C36F0"/>
    <w:rsid w:val="009C3B4C"/>
    <w:rsid w:val="009C4512"/>
    <w:rsid w:val="009C4530"/>
    <w:rsid w:val="009C4F2F"/>
    <w:rsid w:val="009C54F7"/>
    <w:rsid w:val="009C596D"/>
    <w:rsid w:val="009C641F"/>
    <w:rsid w:val="009C650E"/>
    <w:rsid w:val="009C6DAB"/>
    <w:rsid w:val="009C76EA"/>
    <w:rsid w:val="009D0259"/>
    <w:rsid w:val="009D1FE4"/>
    <w:rsid w:val="009D2929"/>
    <w:rsid w:val="009D2AF0"/>
    <w:rsid w:val="009D2D76"/>
    <w:rsid w:val="009D44B2"/>
    <w:rsid w:val="009D46C9"/>
    <w:rsid w:val="009D4BB9"/>
    <w:rsid w:val="009D4C39"/>
    <w:rsid w:val="009D4EF7"/>
    <w:rsid w:val="009D5A0E"/>
    <w:rsid w:val="009D61EF"/>
    <w:rsid w:val="009D6ADF"/>
    <w:rsid w:val="009D7414"/>
    <w:rsid w:val="009D7483"/>
    <w:rsid w:val="009D7529"/>
    <w:rsid w:val="009D7889"/>
    <w:rsid w:val="009E10BF"/>
    <w:rsid w:val="009E1C1B"/>
    <w:rsid w:val="009E2192"/>
    <w:rsid w:val="009E2A64"/>
    <w:rsid w:val="009E423B"/>
    <w:rsid w:val="009E428A"/>
    <w:rsid w:val="009E44C4"/>
    <w:rsid w:val="009E4830"/>
    <w:rsid w:val="009E49DE"/>
    <w:rsid w:val="009E5B9E"/>
    <w:rsid w:val="009F1D5C"/>
    <w:rsid w:val="009F23F9"/>
    <w:rsid w:val="009F3415"/>
    <w:rsid w:val="009F3424"/>
    <w:rsid w:val="009F3B10"/>
    <w:rsid w:val="009F40E1"/>
    <w:rsid w:val="009F59F2"/>
    <w:rsid w:val="009F6AE5"/>
    <w:rsid w:val="009F7032"/>
    <w:rsid w:val="009F7470"/>
    <w:rsid w:val="009F7DF6"/>
    <w:rsid w:val="00A00BD8"/>
    <w:rsid w:val="00A01397"/>
    <w:rsid w:val="00A015E7"/>
    <w:rsid w:val="00A019F7"/>
    <w:rsid w:val="00A030FE"/>
    <w:rsid w:val="00A0338B"/>
    <w:rsid w:val="00A03641"/>
    <w:rsid w:val="00A03CB8"/>
    <w:rsid w:val="00A04130"/>
    <w:rsid w:val="00A0528E"/>
    <w:rsid w:val="00A06671"/>
    <w:rsid w:val="00A07D40"/>
    <w:rsid w:val="00A07E71"/>
    <w:rsid w:val="00A100F5"/>
    <w:rsid w:val="00A10657"/>
    <w:rsid w:val="00A12241"/>
    <w:rsid w:val="00A1367C"/>
    <w:rsid w:val="00A136AA"/>
    <w:rsid w:val="00A13B5E"/>
    <w:rsid w:val="00A13E93"/>
    <w:rsid w:val="00A14553"/>
    <w:rsid w:val="00A145B7"/>
    <w:rsid w:val="00A15281"/>
    <w:rsid w:val="00A1554E"/>
    <w:rsid w:val="00A15AA4"/>
    <w:rsid w:val="00A1608D"/>
    <w:rsid w:val="00A16984"/>
    <w:rsid w:val="00A17445"/>
    <w:rsid w:val="00A17FC4"/>
    <w:rsid w:val="00A205EF"/>
    <w:rsid w:val="00A20B10"/>
    <w:rsid w:val="00A20B7A"/>
    <w:rsid w:val="00A20D0A"/>
    <w:rsid w:val="00A20D0C"/>
    <w:rsid w:val="00A20F43"/>
    <w:rsid w:val="00A21213"/>
    <w:rsid w:val="00A22995"/>
    <w:rsid w:val="00A239E3"/>
    <w:rsid w:val="00A23FA0"/>
    <w:rsid w:val="00A242E8"/>
    <w:rsid w:val="00A252E2"/>
    <w:rsid w:val="00A256FD"/>
    <w:rsid w:val="00A25774"/>
    <w:rsid w:val="00A25C07"/>
    <w:rsid w:val="00A26571"/>
    <w:rsid w:val="00A27B15"/>
    <w:rsid w:val="00A27EB0"/>
    <w:rsid w:val="00A3259B"/>
    <w:rsid w:val="00A32A6B"/>
    <w:rsid w:val="00A3312E"/>
    <w:rsid w:val="00A33642"/>
    <w:rsid w:val="00A33FD3"/>
    <w:rsid w:val="00A34D00"/>
    <w:rsid w:val="00A34D6A"/>
    <w:rsid w:val="00A352D8"/>
    <w:rsid w:val="00A359C1"/>
    <w:rsid w:val="00A36237"/>
    <w:rsid w:val="00A3633F"/>
    <w:rsid w:val="00A364D7"/>
    <w:rsid w:val="00A3676B"/>
    <w:rsid w:val="00A368F3"/>
    <w:rsid w:val="00A36BB2"/>
    <w:rsid w:val="00A41AB1"/>
    <w:rsid w:val="00A42910"/>
    <w:rsid w:val="00A430D9"/>
    <w:rsid w:val="00A4461B"/>
    <w:rsid w:val="00A447F0"/>
    <w:rsid w:val="00A46464"/>
    <w:rsid w:val="00A472AF"/>
    <w:rsid w:val="00A478B3"/>
    <w:rsid w:val="00A533C0"/>
    <w:rsid w:val="00A53F0B"/>
    <w:rsid w:val="00A53FF3"/>
    <w:rsid w:val="00A5408B"/>
    <w:rsid w:val="00A55A8D"/>
    <w:rsid w:val="00A55AAD"/>
    <w:rsid w:val="00A56055"/>
    <w:rsid w:val="00A56252"/>
    <w:rsid w:val="00A56A1C"/>
    <w:rsid w:val="00A577CF"/>
    <w:rsid w:val="00A61971"/>
    <w:rsid w:val="00A6279B"/>
    <w:rsid w:val="00A640CB"/>
    <w:rsid w:val="00A642DD"/>
    <w:rsid w:val="00A650FB"/>
    <w:rsid w:val="00A65192"/>
    <w:rsid w:val="00A6529C"/>
    <w:rsid w:val="00A658C9"/>
    <w:rsid w:val="00A65A3D"/>
    <w:rsid w:val="00A65CF8"/>
    <w:rsid w:val="00A664DB"/>
    <w:rsid w:val="00A66A13"/>
    <w:rsid w:val="00A66B6D"/>
    <w:rsid w:val="00A66EAE"/>
    <w:rsid w:val="00A67223"/>
    <w:rsid w:val="00A700E6"/>
    <w:rsid w:val="00A704BB"/>
    <w:rsid w:val="00A70E49"/>
    <w:rsid w:val="00A70EC7"/>
    <w:rsid w:val="00A73AA8"/>
    <w:rsid w:val="00A75E45"/>
    <w:rsid w:val="00A75FFE"/>
    <w:rsid w:val="00A7623C"/>
    <w:rsid w:val="00A763E2"/>
    <w:rsid w:val="00A802E8"/>
    <w:rsid w:val="00A803CF"/>
    <w:rsid w:val="00A80F3C"/>
    <w:rsid w:val="00A812C7"/>
    <w:rsid w:val="00A8267E"/>
    <w:rsid w:val="00A82DA1"/>
    <w:rsid w:val="00A83198"/>
    <w:rsid w:val="00A8411C"/>
    <w:rsid w:val="00A841B2"/>
    <w:rsid w:val="00A84473"/>
    <w:rsid w:val="00A8543E"/>
    <w:rsid w:val="00A85785"/>
    <w:rsid w:val="00A85ACC"/>
    <w:rsid w:val="00A85C59"/>
    <w:rsid w:val="00A860AD"/>
    <w:rsid w:val="00A866ED"/>
    <w:rsid w:val="00A870C5"/>
    <w:rsid w:val="00A871A1"/>
    <w:rsid w:val="00A87B0C"/>
    <w:rsid w:val="00A9024A"/>
    <w:rsid w:val="00A9080E"/>
    <w:rsid w:val="00A91681"/>
    <w:rsid w:val="00A917BE"/>
    <w:rsid w:val="00A91A35"/>
    <w:rsid w:val="00A9214D"/>
    <w:rsid w:val="00A92E6E"/>
    <w:rsid w:val="00A92FF2"/>
    <w:rsid w:val="00A9308D"/>
    <w:rsid w:val="00A93AB2"/>
    <w:rsid w:val="00A9414A"/>
    <w:rsid w:val="00A952CA"/>
    <w:rsid w:val="00A95381"/>
    <w:rsid w:val="00A958E3"/>
    <w:rsid w:val="00A95D55"/>
    <w:rsid w:val="00A95D64"/>
    <w:rsid w:val="00A96DFE"/>
    <w:rsid w:val="00A971F6"/>
    <w:rsid w:val="00A97224"/>
    <w:rsid w:val="00A973A6"/>
    <w:rsid w:val="00A97559"/>
    <w:rsid w:val="00A97A62"/>
    <w:rsid w:val="00AA15D0"/>
    <w:rsid w:val="00AA1C1B"/>
    <w:rsid w:val="00AA307E"/>
    <w:rsid w:val="00AA401C"/>
    <w:rsid w:val="00AA439F"/>
    <w:rsid w:val="00AA60EE"/>
    <w:rsid w:val="00AA6A0C"/>
    <w:rsid w:val="00AA6C52"/>
    <w:rsid w:val="00AA6EE1"/>
    <w:rsid w:val="00AA6F6C"/>
    <w:rsid w:val="00AA7964"/>
    <w:rsid w:val="00AB0827"/>
    <w:rsid w:val="00AB0AFD"/>
    <w:rsid w:val="00AB0CDE"/>
    <w:rsid w:val="00AB104F"/>
    <w:rsid w:val="00AB3260"/>
    <w:rsid w:val="00AB411D"/>
    <w:rsid w:val="00AB4494"/>
    <w:rsid w:val="00AB5B25"/>
    <w:rsid w:val="00AB6334"/>
    <w:rsid w:val="00AB6A2A"/>
    <w:rsid w:val="00AB78AB"/>
    <w:rsid w:val="00AB7C1B"/>
    <w:rsid w:val="00AB7F96"/>
    <w:rsid w:val="00AC1B3B"/>
    <w:rsid w:val="00AC327B"/>
    <w:rsid w:val="00AC3584"/>
    <w:rsid w:val="00AC3719"/>
    <w:rsid w:val="00AC3E27"/>
    <w:rsid w:val="00AC3EB3"/>
    <w:rsid w:val="00AC5298"/>
    <w:rsid w:val="00AC5525"/>
    <w:rsid w:val="00AC5A22"/>
    <w:rsid w:val="00AC6A59"/>
    <w:rsid w:val="00AC7714"/>
    <w:rsid w:val="00AC7B80"/>
    <w:rsid w:val="00AC7D45"/>
    <w:rsid w:val="00AC7D9E"/>
    <w:rsid w:val="00AD12E3"/>
    <w:rsid w:val="00AD1453"/>
    <w:rsid w:val="00AD2238"/>
    <w:rsid w:val="00AD250B"/>
    <w:rsid w:val="00AD2BA1"/>
    <w:rsid w:val="00AD2EE8"/>
    <w:rsid w:val="00AD357B"/>
    <w:rsid w:val="00AD64DD"/>
    <w:rsid w:val="00AD6A2E"/>
    <w:rsid w:val="00AD6F9D"/>
    <w:rsid w:val="00AD6FD0"/>
    <w:rsid w:val="00AD74FE"/>
    <w:rsid w:val="00AD7801"/>
    <w:rsid w:val="00AE1DCD"/>
    <w:rsid w:val="00AE249A"/>
    <w:rsid w:val="00AE24FF"/>
    <w:rsid w:val="00AE25DB"/>
    <w:rsid w:val="00AE3922"/>
    <w:rsid w:val="00AE3D9E"/>
    <w:rsid w:val="00AE4940"/>
    <w:rsid w:val="00AE4C3E"/>
    <w:rsid w:val="00AE4F35"/>
    <w:rsid w:val="00AE578B"/>
    <w:rsid w:val="00AE5871"/>
    <w:rsid w:val="00AE642A"/>
    <w:rsid w:val="00AE6757"/>
    <w:rsid w:val="00AE67D8"/>
    <w:rsid w:val="00AE690F"/>
    <w:rsid w:val="00AF022C"/>
    <w:rsid w:val="00AF041C"/>
    <w:rsid w:val="00AF0773"/>
    <w:rsid w:val="00AF14AF"/>
    <w:rsid w:val="00AF2CAB"/>
    <w:rsid w:val="00AF3FF7"/>
    <w:rsid w:val="00AF4E03"/>
    <w:rsid w:val="00AF5630"/>
    <w:rsid w:val="00AF63B7"/>
    <w:rsid w:val="00AF6D3B"/>
    <w:rsid w:val="00AF713C"/>
    <w:rsid w:val="00AF75A9"/>
    <w:rsid w:val="00AF7CEF"/>
    <w:rsid w:val="00B0009C"/>
    <w:rsid w:val="00B015F9"/>
    <w:rsid w:val="00B021C9"/>
    <w:rsid w:val="00B02272"/>
    <w:rsid w:val="00B03A25"/>
    <w:rsid w:val="00B03DDA"/>
    <w:rsid w:val="00B04427"/>
    <w:rsid w:val="00B04CF5"/>
    <w:rsid w:val="00B05119"/>
    <w:rsid w:val="00B0577C"/>
    <w:rsid w:val="00B060C6"/>
    <w:rsid w:val="00B0660E"/>
    <w:rsid w:val="00B06703"/>
    <w:rsid w:val="00B06E54"/>
    <w:rsid w:val="00B075DE"/>
    <w:rsid w:val="00B10A87"/>
    <w:rsid w:val="00B10FBA"/>
    <w:rsid w:val="00B11AAF"/>
    <w:rsid w:val="00B1201C"/>
    <w:rsid w:val="00B1348A"/>
    <w:rsid w:val="00B13A15"/>
    <w:rsid w:val="00B14FA7"/>
    <w:rsid w:val="00B15273"/>
    <w:rsid w:val="00B157B6"/>
    <w:rsid w:val="00B16272"/>
    <w:rsid w:val="00B16629"/>
    <w:rsid w:val="00B200F8"/>
    <w:rsid w:val="00B205EA"/>
    <w:rsid w:val="00B2092F"/>
    <w:rsid w:val="00B20D9D"/>
    <w:rsid w:val="00B20F37"/>
    <w:rsid w:val="00B21BBD"/>
    <w:rsid w:val="00B22B8F"/>
    <w:rsid w:val="00B22DBE"/>
    <w:rsid w:val="00B22E5A"/>
    <w:rsid w:val="00B23689"/>
    <w:rsid w:val="00B23771"/>
    <w:rsid w:val="00B24728"/>
    <w:rsid w:val="00B24909"/>
    <w:rsid w:val="00B259D7"/>
    <w:rsid w:val="00B25B82"/>
    <w:rsid w:val="00B25BFC"/>
    <w:rsid w:val="00B25CC6"/>
    <w:rsid w:val="00B26363"/>
    <w:rsid w:val="00B26B70"/>
    <w:rsid w:val="00B300EA"/>
    <w:rsid w:val="00B3030B"/>
    <w:rsid w:val="00B3114F"/>
    <w:rsid w:val="00B32A0F"/>
    <w:rsid w:val="00B336C0"/>
    <w:rsid w:val="00B33A6E"/>
    <w:rsid w:val="00B34816"/>
    <w:rsid w:val="00B3482C"/>
    <w:rsid w:val="00B34965"/>
    <w:rsid w:val="00B34A74"/>
    <w:rsid w:val="00B36323"/>
    <w:rsid w:val="00B36C48"/>
    <w:rsid w:val="00B36E91"/>
    <w:rsid w:val="00B405EE"/>
    <w:rsid w:val="00B40AAC"/>
    <w:rsid w:val="00B40D10"/>
    <w:rsid w:val="00B4266A"/>
    <w:rsid w:val="00B42943"/>
    <w:rsid w:val="00B42C39"/>
    <w:rsid w:val="00B43789"/>
    <w:rsid w:val="00B43FC7"/>
    <w:rsid w:val="00B4400D"/>
    <w:rsid w:val="00B4473B"/>
    <w:rsid w:val="00B4512C"/>
    <w:rsid w:val="00B45966"/>
    <w:rsid w:val="00B45A08"/>
    <w:rsid w:val="00B45DD2"/>
    <w:rsid w:val="00B45F45"/>
    <w:rsid w:val="00B4638C"/>
    <w:rsid w:val="00B4654B"/>
    <w:rsid w:val="00B46CAE"/>
    <w:rsid w:val="00B47AAA"/>
    <w:rsid w:val="00B50C91"/>
    <w:rsid w:val="00B5221D"/>
    <w:rsid w:val="00B536AB"/>
    <w:rsid w:val="00B556A6"/>
    <w:rsid w:val="00B55A2D"/>
    <w:rsid w:val="00B564C3"/>
    <w:rsid w:val="00B56A35"/>
    <w:rsid w:val="00B572A7"/>
    <w:rsid w:val="00B57639"/>
    <w:rsid w:val="00B6250F"/>
    <w:rsid w:val="00B6295E"/>
    <w:rsid w:val="00B633A1"/>
    <w:rsid w:val="00B63430"/>
    <w:rsid w:val="00B63777"/>
    <w:rsid w:val="00B63900"/>
    <w:rsid w:val="00B63CE1"/>
    <w:rsid w:val="00B645F5"/>
    <w:rsid w:val="00B646F7"/>
    <w:rsid w:val="00B64801"/>
    <w:rsid w:val="00B6569B"/>
    <w:rsid w:val="00B658FB"/>
    <w:rsid w:val="00B65AC9"/>
    <w:rsid w:val="00B6688A"/>
    <w:rsid w:val="00B66954"/>
    <w:rsid w:val="00B673E0"/>
    <w:rsid w:val="00B67A4C"/>
    <w:rsid w:val="00B67CD0"/>
    <w:rsid w:val="00B7146F"/>
    <w:rsid w:val="00B715E6"/>
    <w:rsid w:val="00B71A2F"/>
    <w:rsid w:val="00B724A4"/>
    <w:rsid w:val="00B7428C"/>
    <w:rsid w:val="00B74BF1"/>
    <w:rsid w:val="00B74CA1"/>
    <w:rsid w:val="00B74EF7"/>
    <w:rsid w:val="00B751B2"/>
    <w:rsid w:val="00B75763"/>
    <w:rsid w:val="00B76AA6"/>
    <w:rsid w:val="00B80080"/>
    <w:rsid w:val="00B80B1F"/>
    <w:rsid w:val="00B80DF7"/>
    <w:rsid w:val="00B81390"/>
    <w:rsid w:val="00B819DC"/>
    <w:rsid w:val="00B82C77"/>
    <w:rsid w:val="00B853E8"/>
    <w:rsid w:val="00B86073"/>
    <w:rsid w:val="00B87535"/>
    <w:rsid w:val="00B906E4"/>
    <w:rsid w:val="00B90EC2"/>
    <w:rsid w:val="00B93583"/>
    <w:rsid w:val="00B93789"/>
    <w:rsid w:val="00B9403D"/>
    <w:rsid w:val="00B941A2"/>
    <w:rsid w:val="00B9453D"/>
    <w:rsid w:val="00B945C2"/>
    <w:rsid w:val="00B9473A"/>
    <w:rsid w:val="00B94C51"/>
    <w:rsid w:val="00B94EE0"/>
    <w:rsid w:val="00B961F3"/>
    <w:rsid w:val="00B96571"/>
    <w:rsid w:val="00B96A40"/>
    <w:rsid w:val="00B96FEB"/>
    <w:rsid w:val="00BA0024"/>
    <w:rsid w:val="00BA0ACB"/>
    <w:rsid w:val="00BA17E7"/>
    <w:rsid w:val="00BA1DF2"/>
    <w:rsid w:val="00BA1EFD"/>
    <w:rsid w:val="00BA1F91"/>
    <w:rsid w:val="00BA2F00"/>
    <w:rsid w:val="00BA31F6"/>
    <w:rsid w:val="00BA44A3"/>
    <w:rsid w:val="00BA4E4A"/>
    <w:rsid w:val="00BA5660"/>
    <w:rsid w:val="00BA57AA"/>
    <w:rsid w:val="00BA5A15"/>
    <w:rsid w:val="00BA5E93"/>
    <w:rsid w:val="00BA6BCE"/>
    <w:rsid w:val="00BA6C94"/>
    <w:rsid w:val="00BA738B"/>
    <w:rsid w:val="00BB007B"/>
    <w:rsid w:val="00BB06C8"/>
    <w:rsid w:val="00BB06FC"/>
    <w:rsid w:val="00BB0FC7"/>
    <w:rsid w:val="00BB1583"/>
    <w:rsid w:val="00BB1AB2"/>
    <w:rsid w:val="00BB23E9"/>
    <w:rsid w:val="00BB4378"/>
    <w:rsid w:val="00BB4463"/>
    <w:rsid w:val="00BB584F"/>
    <w:rsid w:val="00BB6C7D"/>
    <w:rsid w:val="00BB6CC6"/>
    <w:rsid w:val="00BB75B7"/>
    <w:rsid w:val="00BC0BC4"/>
    <w:rsid w:val="00BC1409"/>
    <w:rsid w:val="00BC15C4"/>
    <w:rsid w:val="00BC16E8"/>
    <w:rsid w:val="00BC1E63"/>
    <w:rsid w:val="00BC2534"/>
    <w:rsid w:val="00BC489F"/>
    <w:rsid w:val="00BC4B6A"/>
    <w:rsid w:val="00BC4E1F"/>
    <w:rsid w:val="00BC4EE2"/>
    <w:rsid w:val="00BC5467"/>
    <w:rsid w:val="00BC5818"/>
    <w:rsid w:val="00BC66C6"/>
    <w:rsid w:val="00BC680C"/>
    <w:rsid w:val="00BD0BC2"/>
    <w:rsid w:val="00BD10AA"/>
    <w:rsid w:val="00BD11E7"/>
    <w:rsid w:val="00BD15A6"/>
    <w:rsid w:val="00BD2613"/>
    <w:rsid w:val="00BD262D"/>
    <w:rsid w:val="00BD29DA"/>
    <w:rsid w:val="00BD30AF"/>
    <w:rsid w:val="00BD37FD"/>
    <w:rsid w:val="00BD3D8E"/>
    <w:rsid w:val="00BD3F71"/>
    <w:rsid w:val="00BD457D"/>
    <w:rsid w:val="00BD46F3"/>
    <w:rsid w:val="00BD603E"/>
    <w:rsid w:val="00BD6BAE"/>
    <w:rsid w:val="00BD72D8"/>
    <w:rsid w:val="00BE12B7"/>
    <w:rsid w:val="00BE1E45"/>
    <w:rsid w:val="00BE26C8"/>
    <w:rsid w:val="00BE2834"/>
    <w:rsid w:val="00BE2A65"/>
    <w:rsid w:val="00BE2B6E"/>
    <w:rsid w:val="00BE39DD"/>
    <w:rsid w:val="00BE63D0"/>
    <w:rsid w:val="00BE72F8"/>
    <w:rsid w:val="00BF1059"/>
    <w:rsid w:val="00BF1D89"/>
    <w:rsid w:val="00BF1E86"/>
    <w:rsid w:val="00BF234D"/>
    <w:rsid w:val="00BF332C"/>
    <w:rsid w:val="00BF37B9"/>
    <w:rsid w:val="00BF3DC5"/>
    <w:rsid w:val="00BF5032"/>
    <w:rsid w:val="00BF5512"/>
    <w:rsid w:val="00BF559C"/>
    <w:rsid w:val="00BF6D28"/>
    <w:rsid w:val="00BF6D2F"/>
    <w:rsid w:val="00BF7EE6"/>
    <w:rsid w:val="00BF7F34"/>
    <w:rsid w:val="00C002E1"/>
    <w:rsid w:val="00C00775"/>
    <w:rsid w:val="00C0085E"/>
    <w:rsid w:val="00C01A5F"/>
    <w:rsid w:val="00C01C72"/>
    <w:rsid w:val="00C021AB"/>
    <w:rsid w:val="00C045FB"/>
    <w:rsid w:val="00C0642A"/>
    <w:rsid w:val="00C07C2F"/>
    <w:rsid w:val="00C10B2B"/>
    <w:rsid w:val="00C10DF9"/>
    <w:rsid w:val="00C11548"/>
    <w:rsid w:val="00C12179"/>
    <w:rsid w:val="00C13023"/>
    <w:rsid w:val="00C13E42"/>
    <w:rsid w:val="00C14A9F"/>
    <w:rsid w:val="00C14C38"/>
    <w:rsid w:val="00C150B4"/>
    <w:rsid w:val="00C154EF"/>
    <w:rsid w:val="00C17193"/>
    <w:rsid w:val="00C17E8A"/>
    <w:rsid w:val="00C20017"/>
    <w:rsid w:val="00C20415"/>
    <w:rsid w:val="00C2070E"/>
    <w:rsid w:val="00C21A1F"/>
    <w:rsid w:val="00C220BC"/>
    <w:rsid w:val="00C220EA"/>
    <w:rsid w:val="00C22DD3"/>
    <w:rsid w:val="00C23A35"/>
    <w:rsid w:val="00C23AE5"/>
    <w:rsid w:val="00C25308"/>
    <w:rsid w:val="00C254C3"/>
    <w:rsid w:val="00C26014"/>
    <w:rsid w:val="00C26A7F"/>
    <w:rsid w:val="00C26DB7"/>
    <w:rsid w:val="00C310B0"/>
    <w:rsid w:val="00C31B88"/>
    <w:rsid w:val="00C32AB2"/>
    <w:rsid w:val="00C32E80"/>
    <w:rsid w:val="00C33C00"/>
    <w:rsid w:val="00C34662"/>
    <w:rsid w:val="00C34EB7"/>
    <w:rsid w:val="00C3633E"/>
    <w:rsid w:val="00C366D8"/>
    <w:rsid w:val="00C37DBD"/>
    <w:rsid w:val="00C40311"/>
    <w:rsid w:val="00C4048F"/>
    <w:rsid w:val="00C409E9"/>
    <w:rsid w:val="00C42471"/>
    <w:rsid w:val="00C42BB5"/>
    <w:rsid w:val="00C42CC4"/>
    <w:rsid w:val="00C4337A"/>
    <w:rsid w:val="00C437F2"/>
    <w:rsid w:val="00C439F1"/>
    <w:rsid w:val="00C45364"/>
    <w:rsid w:val="00C4667E"/>
    <w:rsid w:val="00C46C60"/>
    <w:rsid w:val="00C47B28"/>
    <w:rsid w:val="00C47D35"/>
    <w:rsid w:val="00C5020D"/>
    <w:rsid w:val="00C50A53"/>
    <w:rsid w:val="00C5125F"/>
    <w:rsid w:val="00C51342"/>
    <w:rsid w:val="00C5322D"/>
    <w:rsid w:val="00C532A8"/>
    <w:rsid w:val="00C53C2B"/>
    <w:rsid w:val="00C53C43"/>
    <w:rsid w:val="00C53FDD"/>
    <w:rsid w:val="00C54A8F"/>
    <w:rsid w:val="00C54F85"/>
    <w:rsid w:val="00C554CE"/>
    <w:rsid w:val="00C57135"/>
    <w:rsid w:val="00C571CE"/>
    <w:rsid w:val="00C578D7"/>
    <w:rsid w:val="00C602AD"/>
    <w:rsid w:val="00C60B78"/>
    <w:rsid w:val="00C614A0"/>
    <w:rsid w:val="00C61858"/>
    <w:rsid w:val="00C61C32"/>
    <w:rsid w:val="00C61DC8"/>
    <w:rsid w:val="00C622CA"/>
    <w:rsid w:val="00C627EB"/>
    <w:rsid w:val="00C629FC"/>
    <w:rsid w:val="00C62A67"/>
    <w:rsid w:val="00C62F6A"/>
    <w:rsid w:val="00C63302"/>
    <w:rsid w:val="00C63B53"/>
    <w:rsid w:val="00C671A3"/>
    <w:rsid w:val="00C671F9"/>
    <w:rsid w:val="00C6774A"/>
    <w:rsid w:val="00C67DFE"/>
    <w:rsid w:val="00C706F2"/>
    <w:rsid w:val="00C70769"/>
    <w:rsid w:val="00C70B3C"/>
    <w:rsid w:val="00C712C7"/>
    <w:rsid w:val="00C714A3"/>
    <w:rsid w:val="00C71557"/>
    <w:rsid w:val="00C72251"/>
    <w:rsid w:val="00C72346"/>
    <w:rsid w:val="00C7379C"/>
    <w:rsid w:val="00C73A6E"/>
    <w:rsid w:val="00C74D39"/>
    <w:rsid w:val="00C7542C"/>
    <w:rsid w:val="00C75652"/>
    <w:rsid w:val="00C7594D"/>
    <w:rsid w:val="00C767F6"/>
    <w:rsid w:val="00C76F35"/>
    <w:rsid w:val="00C77FAC"/>
    <w:rsid w:val="00C809B6"/>
    <w:rsid w:val="00C80F65"/>
    <w:rsid w:val="00C81691"/>
    <w:rsid w:val="00C819B5"/>
    <w:rsid w:val="00C8211A"/>
    <w:rsid w:val="00C82C0D"/>
    <w:rsid w:val="00C83164"/>
    <w:rsid w:val="00C83605"/>
    <w:rsid w:val="00C83764"/>
    <w:rsid w:val="00C83F52"/>
    <w:rsid w:val="00C8441B"/>
    <w:rsid w:val="00C84913"/>
    <w:rsid w:val="00C84BD0"/>
    <w:rsid w:val="00C8531E"/>
    <w:rsid w:val="00C85629"/>
    <w:rsid w:val="00C85728"/>
    <w:rsid w:val="00C8654D"/>
    <w:rsid w:val="00C90096"/>
    <w:rsid w:val="00C90FE0"/>
    <w:rsid w:val="00C91E88"/>
    <w:rsid w:val="00C9505C"/>
    <w:rsid w:val="00C95D82"/>
    <w:rsid w:val="00C963FE"/>
    <w:rsid w:val="00C96DA5"/>
    <w:rsid w:val="00C96DE5"/>
    <w:rsid w:val="00C96F9B"/>
    <w:rsid w:val="00C97C16"/>
    <w:rsid w:val="00CA0436"/>
    <w:rsid w:val="00CA160C"/>
    <w:rsid w:val="00CA1FC1"/>
    <w:rsid w:val="00CA2362"/>
    <w:rsid w:val="00CA33EB"/>
    <w:rsid w:val="00CA399B"/>
    <w:rsid w:val="00CA3F4A"/>
    <w:rsid w:val="00CA4597"/>
    <w:rsid w:val="00CA5116"/>
    <w:rsid w:val="00CA5D53"/>
    <w:rsid w:val="00CA6AFF"/>
    <w:rsid w:val="00CA7E73"/>
    <w:rsid w:val="00CB027B"/>
    <w:rsid w:val="00CB183F"/>
    <w:rsid w:val="00CB1FDA"/>
    <w:rsid w:val="00CB215E"/>
    <w:rsid w:val="00CB2E09"/>
    <w:rsid w:val="00CB2FCD"/>
    <w:rsid w:val="00CB485B"/>
    <w:rsid w:val="00CB4BC3"/>
    <w:rsid w:val="00CB553E"/>
    <w:rsid w:val="00CB5551"/>
    <w:rsid w:val="00CB5744"/>
    <w:rsid w:val="00CB57CF"/>
    <w:rsid w:val="00CB5F31"/>
    <w:rsid w:val="00CB65C6"/>
    <w:rsid w:val="00CB7029"/>
    <w:rsid w:val="00CB7120"/>
    <w:rsid w:val="00CB7390"/>
    <w:rsid w:val="00CB73FD"/>
    <w:rsid w:val="00CB7953"/>
    <w:rsid w:val="00CC10C0"/>
    <w:rsid w:val="00CC1789"/>
    <w:rsid w:val="00CC1970"/>
    <w:rsid w:val="00CC2010"/>
    <w:rsid w:val="00CC2993"/>
    <w:rsid w:val="00CC32BC"/>
    <w:rsid w:val="00CC42F5"/>
    <w:rsid w:val="00CC58A6"/>
    <w:rsid w:val="00CC7070"/>
    <w:rsid w:val="00CC74AE"/>
    <w:rsid w:val="00CC7E90"/>
    <w:rsid w:val="00CC7FAA"/>
    <w:rsid w:val="00CD0233"/>
    <w:rsid w:val="00CD0884"/>
    <w:rsid w:val="00CD0944"/>
    <w:rsid w:val="00CD0D8F"/>
    <w:rsid w:val="00CD1407"/>
    <w:rsid w:val="00CD2002"/>
    <w:rsid w:val="00CD20AF"/>
    <w:rsid w:val="00CD2D4D"/>
    <w:rsid w:val="00CD2E11"/>
    <w:rsid w:val="00CD300E"/>
    <w:rsid w:val="00CD3201"/>
    <w:rsid w:val="00CD60FF"/>
    <w:rsid w:val="00CD6E96"/>
    <w:rsid w:val="00CD6F35"/>
    <w:rsid w:val="00CD7854"/>
    <w:rsid w:val="00CD79DC"/>
    <w:rsid w:val="00CD7A51"/>
    <w:rsid w:val="00CD7DB8"/>
    <w:rsid w:val="00CD7EEF"/>
    <w:rsid w:val="00CE02F0"/>
    <w:rsid w:val="00CE0857"/>
    <w:rsid w:val="00CE0883"/>
    <w:rsid w:val="00CE0C08"/>
    <w:rsid w:val="00CE1444"/>
    <w:rsid w:val="00CE18EF"/>
    <w:rsid w:val="00CE1984"/>
    <w:rsid w:val="00CE2DC7"/>
    <w:rsid w:val="00CE2FF6"/>
    <w:rsid w:val="00CE44A4"/>
    <w:rsid w:val="00CE529E"/>
    <w:rsid w:val="00CE5989"/>
    <w:rsid w:val="00CE5DB7"/>
    <w:rsid w:val="00CE63BD"/>
    <w:rsid w:val="00CE642C"/>
    <w:rsid w:val="00CE691D"/>
    <w:rsid w:val="00CE6BE3"/>
    <w:rsid w:val="00CE6EAE"/>
    <w:rsid w:val="00CE70F8"/>
    <w:rsid w:val="00CE7BEE"/>
    <w:rsid w:val="00CF00AF"/>
    <w:rsid w:val="00CF089E"/>
    <w:rsid w:val="00CF08ED"/>
    <w:rsid w:val="00CF0A34"/>
    <w:rsid w:val="00CF1698"/>
    <w:rsid w:val="00CF16E0"/>
    <w:rsid w:val="00CF28F4"/>
    <w:rsid w:val="00CF30F0"/>
    <w:rsid w:val="00CF3D3F"/>
    <w:rsid w:val="00CF4183"/>
    <w:rsid w:val="00CF4401"/>
    <w:rsid w:val="00CF46E2"/>
    <w:rsid w:val="00CF48D7"/>
    <w:rsid w:val="00CF5347"/>
    <w:rsid w:val="00CF53FA"/>
    <w:rsid w:val="00CF65AB"/>
    <w:rsid w:val="00CF7725"/>
    <w:rsid w:val="00CF7CBF"/>
    <w:rsid w:val="00CF7F1D"/>
    <w:rsid w:val="00D002B4"/>
    <w:rsid w:val="00D00760"/>
    <w:rsid w:val="00D01022"/>
    <w:rsid w:val="00D01B07"/>
    <w:rsid w:val="00D022D2"/>
    <w:rsid w:val="00D0275D"/>
    <w:rsid w:val="00D02C36"/>
    <w:rsid w:val="00D034F6"/>
    <w:rsid w:val="00D04638"/>
    <w:rsid w:val="00D051C0"/>
    <w:rsid w:val="00D05210"/>
    <w:rsid w:val="00D05331"/>
    <w:rsid w:val="00D0636B"/>
    <w:rsid w:val="00D0664B"/>
    <w:rsid w:val="00D06AAF"/>
    <w:rsid w:val="00D06CFA"/>
    <w:rsid w:val="00D070CA"/>
    <w:rsid w:val="00D0712F"/>
    <w:rsid w:val="00D07AC5"/>
    <w:rsid w:val="00D10296"/>
    <w:rsid w:val="00D103A1"/>
    <w:rsid w:val="00D11700"/>
    <w:rsid w:val="00D118BC"/>
    <w:rsid w:val="00D1200E"/>
    <w:rsid w:val="00D12882"/>
    <w:rsid w:val="00D12DA0"/>
    <w:rsid w:val="00D12FFB"/>
    <w:rsid w:val="00D136C4"/>
    <w:rsid w:val="00D139A7"/>
    <w:rsid w:val="00D13E79"/>
    <w:rsid w:val="00D13EC6"/>
    <w:rsid w:val="00D14BD7"/>
    <w:rsid w:val="00D1525F"/>
    <w:rsid w:val="00D15F16"/>
    <w:rsid w:val="00D16481"/>
    <w:rsid w:val="00D16F6B"/>
    <w:rsid w:val="00D16FA9"/>
    <w:rsid w:val="00D17C7A"/>
    <w:rsid w:val="00D206B2"/>
    <w:rsid w:val="00D20AA5"/>
    <w:rsid w:val="00D21F6E"/>
    <w:rsid w:val="00D22016"/>
    <w:rsid w:val="00D2267A"/>
    <w:rsid w:val="00D22D1B"/>
    <w:rsid w:val="00D22E2F"/>
    <w:rsid w:val="00D23384"/>
    <w:rsid w:val="00D23D0E"/>
    <w:rsid w:val="00D24344"/>
    <w:rsid w:val="00D249ED"/>
    <w:rsid w:val="00D25838"/>
    <w:rsid w:val="00D25E1E"/>
    <w:rsid w:val="00D263EF"/>
    <w:rsid w:val="00D305B5"/>
    <w:rsid w:val="00D30919"/>
    <w:rsid w:val="00D30AF7"/>
    <w:rsid w:val="00D32158"/>
    <w:rsid w:val="00D323DD"/>
    <w:rsid w:val="00D326BE"/>
    <w:rsid w:val="00D330D8"/>
    <w:rsid w:val="00D331A1"/>
    <w:rsid w:val="00D331EA"/>
    <w:rsid w:val="00D33D25"/>
    <w:rsid w:val="00D343B9"/>
    <w:rsid w:val="00D34E2A"/>
    <w:rsid w:val="00D34FCA"/>
    <w:rsid w:val="00D356A0"/>
    <w:rsid w:val="00D35889"/>
    <w:rsid w:val="00D36220"/>
    <w:rsid w:val="00D36541"/>
    <w:rsid w:val="00D369A8"/>
    <w:rsid w:val="00D36EF5"/>
    <w:rsid w:val="00D37685"/>
    <w:rsid w:val="00D406CF"/>
    <w:rsid w:val="00D419DB"/>
    <w:rsid w:val="00D42A04"/>
    <w:rsid w:val="00D42BCF"/>
    <w:rsid w:val="00D42CD0"/>
    <w:rsid w:val="00D43691"/>
    <w:rsid w:val="00D44602"/>
    <w:rsid w:val="00D44671"/>
    <w:rsid w:val="00D447B0"/>
    <w:rsid w:val="00D4480D"/>
    <w:rsid w:val="00D44870"/>
    <w:rsid w:val="00D454F2"/>
    <w:rsid w:val="00D45E54"/>
    <w:rsid w:val="00D4737F"/>
    <w:rsid w:val="00D47696"/>
    <w:rsid w:val="00D47966"/>
    <w:rsid w:val="00D50755"/>
    <w:rsid w:val="00D511A8"/>
    <w:rsid w:val="00D514A0"/>
    <w:rsid w:val="00D51A7C"/>
    <w:rsid w:val="00D52796"/>
    <w:rsid w:val="00D527DB"/>
    <w:rsid w:val="00D52A26"/>
    <w:rsid w:val="00D52CB4"/>
    <w:rsid w:val="00D536F8"/>
    <w:rsid w:val="00D5419E"/>
    <w:rsid w:val="00D54E3E"/>
    <w:rsid w:val="00D553F1"/>
    <w:rsid w:val="00D570C4"/>
    <w:rsid w:val="00D579CF"/>
    <w:rsid w:val="00D579E6"/>
    <w:rsid w:val="00D6016E"/>
    <w:rsid w:val="00D60275"/>
    <w:rsid w:val="00D61AB0"/>
    <w:rsid w:val="00D61B67"/>
    <w:rsid w:val="00D624F4"/>
    <w:rsid w:val="00D6321B"/>
    <w:rsid w:val="00D63862"/>
    <w:rsid w:val="00D63E2B"/>
    <w:rsid w:val="00D640C4"/>
    <w:rsid w:val="00D64694"/>
    <w:rsid w:val="00D64B9B"/>
    <w:rsid w:val="00D654A2"/>
    <w:rsid w:val="00D6578E"/>
    <w:rsid w:val="00D65A9D"/>
    <w:rsid w:val="00D6613C"/>
    <w:rsid w:val="00D6667C"/>
    <w:rsid w:val="00D66A23"/>
    <w:rsid w:val="00D66B5D"/>
    <w:rsid w:val="00D66CC0"/>
    <w:rsid w:val="00D66E93"/>
    <w:rsid w:val="00D703DC"/>
    <w:rsid w:val="00D705B4"/>
    <w:rsid w:val="00D70E32"/>
    <w:rsid w:val="00D71A7D"/>
    <w:rsid w:val="00D720D5"/>
    <w:rsid w:val="00D72611"/>
    <w:rsid w:val="00D72FE8"/>
    <w:rsid w:val="00D73735"/>
    <w:rsid w:val="00D74029"/>
    <w:rsid w:val="00D742B6"/>
    <w:rsid w:val="00D75C59"/>
    <w:rsid w:val="00D75C79"/>
    <w:rsid w:val="00D7674D"/>
    <w:rsid w:val="00D80804"/>
    <w:rsid w:val="00D80E60"/>
    <w:rsid w:val="00D81B3E"/>
    <w:rsid w:val="00D82B51"/>
    <w:rsid w:val="00D83535"/>
    <w:rsid w:val="00D837A9"/>
    <w:rsid w:val="00D84294"/>
    <w:rsid w:val="00D846CF"/>
    <w:rsid w:val="00D8472B"/>
    <w:rsid w:val="00D849A9"/>
    <w:rsid w:val="00D84D15"/>
    <w:rsid w:val="00D84D65"/>
    <w:rsid w:val="00D86F3F"/>
    <w:rsid w:val="00D91451"/>
    <w:rsid w:val="00D91771"/>
    <w:rsid w:val="00D91795"/>
    <w:rsid w:val="00D92F9A"/>
    <w:rsid w:val="00D9307D"/>
    <w:rsid w:val="00D93220"/>
    <w:rsid w:val="00D95DA2"/>
    <w:rsid w:val="00D9656F"/>
    <w:rsid w:val="00D967CE"/>
    <w:rsid w:val="00D96FDB"/>
    <w:rsid w:val="00D975B1"/>
    <w:rsid w:val="00DA039A"/>
    <w:rsid w:val="00DA079A"/>
    <w:rsid w:val="00DA10BF"/>
    <w:rsid w:val="00DA1E13"/>
    <w:rsid w:val="00DA2935"/>
    <w:rsid w:val="00DA2B0A"/>
    <w:rsid w:val="00DA383C"/>
    <w:rsid w:val="00DA43AB"/>
    <w:rsid w:val="00DA46CA"/>
    <w:rsid w:val="00DA49D4"/>
    <w:rsid w:val="00DA4B99"/>
    <w:rsid w:val="00DA5464"/>
    <w:rsid w:val="00DA5B68"/>
    <w:rsid w:val="00DA5D72"/>
    <w:rsid w:val="00DA5EB2"/>
    <w:rsid w:val="00DA6F30"/>
    <w:rsid w:val="00DA7290"/>
    <w:rsid w:val="00DA74D4"/>
    <w:rsid w:val="00DA78D0"/>
    <w:rsid w:val="00DB01E2"/>
    <w:rsid w:val="00DB047B"/>
    <w:rsid w:val="00DB12E6"/>
    <w:rsid w:val="00DB1DDE"/>
    <w:rsid w:val="00DB2455"/>
    <w:rsid w:val="00DB25C5"/>
    <w:rsid w:val="00DB2B08"/>
    <w:rsid w:val="00DB30BF"/>
    <w:rsid w:val="00DB3FED"/>
    <w:rsid w:val="00DB4215"/>
    <w:rsid w:val="00DB4E05"/>
    <w:rsid w:val="00DB51C0"/>
    <w:rsid w:val="00DB5C1D"/>
    <w:rsid w:val="00DB639B"/>
    <w:rsid w:val="00DB6E5E"/>
    <w:rsid w:val="00DB6E94"/>
    <w:rsid w:val="00DB7708"/>
    <w:rsid w:val="00DB7DA9"/>
    <w:rsid w:val="00DC01B2"/>
    <w:rsid w:val="00DC039B"/>
    <w:rsid w:val="00DC23A4"/>
    <w:rsid w:val="00DC2D2F"/>
    <w:rsid w:val="00DC30D5"/>
    <w:rsid w:val="00DC3132"/>
    <w:rsid w:val="00DC3140"/>
    <w:rsid w:val="00DC37AC"/>
    <w:rsid w:val="00DC3BAA"/>
    <w:rsid w:val="00DC485B"/>
    <w:rsid w:val="00DC4C7A"/>
    <w:rsid w:val="00DC583D"/>
    <w:rsid w:val="00DC6894"/>
    <w:rsid w:val="00DC6A0F"/>
    <w:rsid w:val="00DC6CC9"/>
    <w:rsid w:val="00DC6E62"/>
    <w:rsid w:val="00DC6FA2"/>
    <w:rsid w:val="00DC7254"/>
    <w:rsid w:val="00DC7323"/>
    <w:rsid w:val="00DC76F0"/>
    <w:rsid w:val="00DC796C"/>
    <w:rsid w:val="00DC7AAC"/>
    <w:rsid w:val="00DD0146"/>
    <w:rsid w:val="00DD01E0"/>
    <w:rsid w:val="00DD029F"/>
    <w:rsid w:val="00DD0B2A"/>
    <w:rsid w:val="00DD0B80"/>
    <w:rsid w:val="00DD15F8"/>
    <w:rsid w:val="00DD1AEB"/>
    <w:rsid w:val="00DD2081"/>
    <w:rsid w:val="00DD2A67"/>
    <w:rsid w:val="00DD2D79"/>
    <w:rsid w:val="00DD2FCF"/>
    <w:rsid w:val="00DD3467"/>
    <w:rsid w:val="00DD3708"/>
    <w:rsid w:val="00DD391F"/>
    <w:rsid w:val="00DD3CAF"/>
    <w:rsid w:val="00DD3E85"/>
    <w:rsid w:val="00DD4494"/>
    <w:rsid w:val="00DD47B0"/>
    <w:rsid w:val="00DD4A0E"/>
    <w:rsid w:val="00DD4C55"/>
    <w:rsid w:val="00DD5297"/>
    <w:rsid w:val="00DD5A28"/>
    <w:rsid w:val="00DD5EDA"/>
    <w:rsid w:val="00DD63D3"/>
    <w:rsid w:val="00DD7A12"/>
    <w:rsid w:val="00DE00C2"/>
    <w:rsid w:val="00DE0C80"/>
    <w:rsid w:val="00DE22B4"/>
    <w:rsid w:val="00DE32FB"/>
    <w:rsid w:val="00DE46FD"/>
    <w:rsid w:val="00DE4CF8"/>
    <w:rsid w:val="00DF04D3"/>
    <w:rsid w:val="00DF0B38"/>
    <w:rsid w:val="00DF110E"/>
    <w:rsid w:val="00DF1179"/>
    <w:rsid w:val="00DF130B"/>
    <w:rsid w:val="00DF134D"/>
    <w:rsid w:val="00DF13B3"/>
    <w:rsid w:val="00DF1607"/>
    <w:rsid w:val="00DF1B43"/>
    <w:rsid w:val="00DF2693"/>
    <w:rsid w:val="00DF2C26"/>
    <w:rsid w:val="00DF423D"/>
    <w:rsid w:val="00DF65F1"/>
    <w:rsid w:val="00DF73E0"/>
    <w:rsid w:val="00DF73F5"/>
    <w:rsid w:val="00DF7535"/>
    <w:rsid w:val="00E001E0"/>
    <w:rsid w:val="00E00546"/>
    <w:rsid w:val="00E006E5"/>
    <w:rsid w:val="00E00BC2"/>
    <w:rsid w:val="00E021F0"/>
    <w:rsid w:val="00E034EF"/>
    <w:rsid w:val="00E048AF"/>
    <w:rsid w:val="00E04B01"/>
    <w:rsid w:val="00E06BDD"/>
    <w:rsid w:val="00E06E30"/>
    <w:rsid w:val="00E1048B"/>
    <w:rsid w:val="00E1075D"/>
    <w:rsid w:val="00E11134"/>
    <w:rsid w:val="00E12007"/>
    <w:rsid w:val="00E12228"/>
    <w:rsid w:val="00E1263A"/>
    <w:rsid w:val="00E128A5"/>
    <w:rsid w:val="00E1302E"/>
    <w:rsid w:val="00E13BAF"/>
    <w:rsid w:val="00E14256"/>
    <w:rsid w:val="00E14364"/>
    <w:rsid w:val="00E14B9B"/>
    <w:rsid w:val="00E153E1"/>
    <w:rsid w:val="00E154B3"/>
    <w:rsid w:val="00E16013"/>
    <w:rsid w:val="00E16434"/>
    <w:rsid w:val="00E171BE"/>
    <w:rsid w:val="00E20396"/>
    <w:rsid w:val="00E204C4"/>
    <w:rsid w:val="00E208C3"/>
    <w:rsid w:val="00E208D8"/>
    <w:rsid w:val="00E20B65"/>
    <w:rsid w:val="00E20CE8"/>
    <w:rsid w:val="00E220BE"/>
    <w:rsid w:val="00E224C6"/>
    <w:rsid w:val="00E22A22"/>
    <w:rsid w:val="00E23586"/>
    <w:rsid w:val="00E23B1B"/>
    <w:rsid w:val="00E23B61"/>
    <w:rsid w:val="00E23D51"/>
    <w:rsid w:val="00E245D2"/>
    <w:rsid w:val="00E24BCC"/>
    <w:rsid w:val="00E24EC2"/>
    <w:rsid w:val="00E25422"/>
    <w:rsid w:val="00E25835"/>
    <w:rsid w:val="00E25AF9"/>
    <w:rsid w:val="00E26549"/>
    <w:rsid w:val="00E26F84"/>
    <w:rsid w:val="00E278AD"/>
    <w:rsid w:val="00E27D92"/>
    <w:rsid w:val="00E30187"/>
    <w:rsid w:val="00E303E3"/>
    <w:rsid w:val="00E304AA"/>
    <w:rsid w:val="00E3068B"/>
    <w:rsid w:val="00E306DD"/>
    <w:rsid w:val="00E310BF"/>
    <w:rsid w:val="00E311D2"/>
    <w:rsid w:val="00E31A8E"/>
    <w:rsid w:val="00E31E44"/>
    <w:rsid w:val="00E3222E"/>
    <w:rsid w:val="00E32A1A"/>
    <w:rsid w:val="00E33255"/>
    <w:rsid w:val="00E335F2"/>
    <w:rsid w:val="00E33F30"/>
    <w:rsid w:val="00E342EC"/>
    <w:rsid w:val="00E34C4B"/>
    <w:rsid w:val="00E34DA3"/>
    <w:rsid w:val="00E35150"/>
    <w:rsid w:val="00E3539E"/>
    <w:rsid w:val="00E35C62"/>
    <w:rsid w:val="00E3665C"/>
    <w:rsid w:val="00E3691B"/>
    <w:rsid w:val="00E36AA6"/>
    <w:rsid w:val="00E36B16"/>
    <w:rsid w:val="00E37120"/>
    <w:rsid w:val="00E3772E"/>
    <w:rsid w:val="00E37883"/>
    <w:rsid w:val="00E37A73"/>
    <w:rsid w:val="00E41FEE"/>
    <w:rsid w:val="00E42157"/>
    <w:rsid w:val="00E422BA"/>
    <w:rsid w:val="00E42D8C"/>
    <w:rsid w:val="00E42F8C"/>
    <w:rsid w:val="00E440A6"/>
    <w:rsid w:val="00E4525A"/>
    <w:rsid w:val="00E453D3"/>
    <w:rsid w:val="00E45424"/>
    <w:rsid w:val="00E45AA4"/>
    <w:rsid w:val="00E461FB"/>
    <w:rsid w:val="00E462A5"/>
    <w:rsid w:val="00E47C48"/>
    <w:rsid w:val="00E50085"/>
    <w:rsid w:val="00E501F8"/>
    <w:rsid w:val="00E513CB"/>
    <w:rsid w:val="00E51D94"/>
    <w:rsid w:val="00E52D0A"/>
    <w:rsid w:val="00E53063"/>
    <w:rsid w:val="00E53BE4"/>
    <w:rsid w:val="00E53C30"/>
    <w:rsid w:val="00E53F10"/>
    <w:rsid w:val="00E55B06"/>
    <w:rsid w:val="00E55F0C"/>
    <w:rsid w:val="00E561EB"/>
    <w:rsid w:val="00E5627D"/>
    <w:rsid w:val="00E61A36"/>
    <w:rsid w:val="00E61FAB"/>
    <w:rsid w:val="00E62382"/>
    <w:rsid w:val="00E62AE0"/>
    <w:rsid w:val="00E63898"/>
    <w:rsid w:val="00E64C24"/>
    <w:rsid w:val="00E66415"/>
    <w:rsid w:val="00E6688A"/>
    <w:rsid w:val="00E66C58"/>
    <w:rsid w:val="00E67FC7"/>
    <w:rsid w:val="00E70B21"/>
    <w:rsid w:val="00E70E77"/>
    <w:rsid w:val="00E71429"/>
    <w:rsid w:val="00E724A0"/>
    <w:rsid w:val="00E72D77"/>
    <w:rsid w:val="00E732B9"/>
    <w:rsid w:val="00E73694"/>
    <w:rsid w:val="00E74AFF"/>
    <w:rsid w:val="00E74CEC"/>
    <w:rsid w:val="00E75AB4"/>
    <w:rsid w:val="00E75F7F"/>
    <w:rsid w:val="00E77503"/>
    <w:rsid w:val="00E8011D"/>
    <w:rsid w:val="00E81340"/>
    <w:rsid w:val="00E81990"/>
    <w:rsid w:val="00E81D62"/>
    <w:rsid w:val="00E82A74"/>
    <w:rsid w:val="00E82D04"/>
    <w:rsid w:val="00E834DE"/>
    <w:rsid w:val="00E83D8B"/>
    <w:rsid w:val="00E84D6D"/>
    <w:rsid w:val="00E85274"/>
    <w:rsid w:val="00E86245"/>
    <w:rsid w:val="00E864A4"/>
    <w:rsid w:val="00E86675"/>
    <w:rsid w:val="00E86C5B"/>
    <w:rsid w:val="00E903E2"/>
    <w:rsid w:val="00E919D8"/>
    <w:rsid w:val="00E91D9F"/>
    <w:rsid w:val="00E9239F"/>
    <w:rsid w:val="00E93158"/>
    <w:rsid w:val="00E93C70"/>
    <w:rsid w:val="00E94A2C"/>
    <w:rsid w:val="00E95F7E"/>
    <w:rsid w:val="00E96BAF"/>
    <w:rsid w:val="00E97CAC"/>
    <w:rsid w:val="00E97F3E"/>
    <w:rsid w:val="00E97F41"/>
    <w:rsid w:val="00EA01D0"/>
    <w:rsid w:val="00EA0711"/>
    <w:rsid w:val="00EA087D"/>
    <w:rsid w:val="00EA0DCE"/>
    <w:rsid w:val="00EA1C45"/>
    <w:rsid w:val="00EA1FE2"/>
    <w:rsid w:val="00EA2003"/>
    <w:rsid w:val="00EA3A93"/>
    <w:rsid w:val="00EA3F49"/>
    <w:rsid w:val="00EA40ED"/>
    <w:rsid w:val="00EA5514"/>
    <w:rsid w:val="00EA576C"/>
    <w:rsid w:val="00EA6232"/>
    <w:rsid w:val="00EA6668"/>
    <w:rsid w:val="00EA6EE2"/>
    <w:rsid w:val="00EA7042"/>
    <w:rsid w:val="00EA7288"/>
    <w:rsid w:val="00EA74B3"/>
    <w:rsid w:val="00EA7B71"/>
    <w:rsid w:val="00EA7C72"/>
    <w:rsid w:val="00EB06F0"/>
    <w:rsid w:val="00EB0F93"/>
    <w:rsid w:val="00EB2802"/>
    <w:rsid w:val="00EB4466"/>
    <w:rsid w:val="00EB4C2E"/>
    <w:rsid w:val="00EB4C7A"/>
    <w:rsid w:val="00EB4E53"/>
    <w:rsid w:val="00EB4F49"/>
    <w:rsid w:val="00EB5BA9"/>
    <w:rsid w:val="00EB5C22"/>
    <w:rsid w:val="00EB60AA"/>
    <w:rsid w:val="00EB6616"/>
    <w:rsid w:val="00EB6AA0"/>
    <w:rsid w:val="00EC0DB9"/>
    <w:rsid w:val="00EC1534"/>
    <w:rsid w:val="00EC1680"/>
    <w:rsid w:val="00EC1B4C"/>
    <w:rsid w:val="00EC1DCA"/>
    <w:rsid w:val="00EC22D1"/>
    <w:rsid w:val="00EC2845"/>
    <w:rsid w:val="00EC296E"/>
    <w:rsid w:val="00EC3268"/>
    <w:rsid w:val="00EC4774"/>
    <w:rsid w:val="00EC51C1"/>
    <w:rsid w:val="00EC54FB"/>
    <w:rsid w:val="00EC5CDC"/>
    <w:rsid w:val="00EC61C9"/>
    <w:rsid w:val="00EC6AAD"/>
    <w:rsid w:val="00ED0618"/>
    <w:rsid w:val="00ED070A"/>
    <w:rsid w:val="00ED086B"/>
    <w:rsid w:val="00ED232D"/>
    <w:rsid w:val="00ED32A9"/>
    <w:rsid w:val="00ED3F64"/>
    <w:rsid w:val="00ED56D2"/>
    <w:rsid w:val="00ED5EFF"/>
    <w:rsid w:val="00ED5F52"/>
    <w:rsid w:val="00ED6389"/>
    <w:rsid w:val="00ED65B8"/>
    <w:rsid w:val="00ED7594"/>
    <w:rsid w:val="00ED7A88"/>
    <w:rsid w:val="00ED7BBF"/>
    <w:rsid w:val="00ED7F83"/>
    <w:rsid w:val="00EE092B"/>
    <w:rsid w:val="00EE0A73"/>
    <w:rsid w:val="00EE0C45"/>
    <w:rsid w:val="00EE18DD"/>
    <w:rsid w:val="00EE206D"/>
    <w:rsid w:val="00EE2B1C"/>
    <w:rsid w:val="00EE31F7"/>
    <w:rsid w:val="00EE331B"/>
    <w:rsid w:val="00EE334E"/>
    <w:rsid w:val="00EE3844"/>
    <w:rsid w:val="00EE538C"/>
    <w:rsid w:val="00EE66DB"/>
    <w:rsid w:val="00EF058B"/>
    <w:rsid w:val="00EF0EF7"/>
    <w:rsid w:val="00EF1363"/>
    <w:rsid w:val="00EF2C45"/>
    <w:rsid w:val="00EF2CA9"/>
    <w:rsid w:val="00EF2D37"/>
    <w:rsid w:val="00EF3D53"/>
    <w:rsid w:val="00EF432F"/>
    <w:rsid w:val="00EF4598"/>
    <w:rsid w:val="00EF495A"/>
    <w:rsid w:val="00EF5716"/>
    <w:rsid w:val="00EF5A70"/>
    <w:rsid w:val="00EF6192"/>
    <w:rsid w:val="00EF6D43"/>
    <w:rsid w:val="00F00AC1"/>
    <w:rsid w:val="00F020D3"/>
    <w:rsid w:val="00F022C6"/>
    <w:rsid w:val="00F029D2"/>
    <w:rsid w:val="00F02E17"/>
    <w:rsid w:val="00F03A06"/>
    <w:rsid w:val="00F03A8A"/>
    <w:rsid w:val="00F043B1"/>
    <w:rsid w:val="00F04AF3"/>
    <w:rsid w:val="00F0537C"/>
    <w:rsid w:val="00F05785"/>
    <w:rsid w:val="00F059FF"/>
    <w:rsid w:val="00F0604C"/>
    <w:rsid w:val="00F06420"/>
    <w:rsid w:val="00F06878"/>
    <w:rsid w:val="00F077C9"/>
    <w:rsid w:val="00F07F4F"/>
    <w:rsid w:val="00F10684"/>
    <w:rsid w:val="00F10A45"/>
    <w:rsid w:val="00F10F6E"/>
    <w:rsid w:val="00F110C4"/>
    <w:rsid w:val="00F12053"/>
    <w:rsid w:val="00F13268"/>
    <w:rsid w:val="00F13465"/>
    <w:rsid w:val="00F13FD8"/>
    <w:rsid w:val="00F140B2"/>
    <w:rsid w:val="00F141EB"/>
    <w:rsid w:val="00F14A3E"/>
    <w:rsid w:val="00F14F15"/>
    <w:rsid w:val="00F15162"/>
    <w:rsid w:val="00F15252"/>
    <w:rsid w:val="00F155CE"/>
    <w:rsid w:val="00F155F5"/>
    <w:rsid w:val="00F15D5D"/>
    <w:rsid w:val="00F15E4F"/>
    <w:rsid w:val="00F1713B"/>
    <w:rsid w:val="00F17BD6"/>
    <w:rsid w:val="00F214CF"/>
    <w:rsid w:val="00F2269F"/>
    <w:rsid w:val="00F228E5"/>
    <w:rsid w:val="00F22B8B"/>
    <w:rsid w:val="00F23B3E"/>
    <w:rsid w:val="00F249BD"/>
    <w:rsid w:val="00F24ED8"/>
    <w:rsid w:val="00F2590E"/>
    <w:rsid w:val="00F26585"/>
    <w:rsid w:val="00F30136"/>
    <w:rsid w:val="00F304F0"/>
    <w:rsid w:val="00F30CE1"/>
    <w:rsid w:val="00F31853"/>
    <w:rsid w:val="00F31F9B"/>
    <w:rsid w:val="00F339EA"/>
    <w:rsid w:val="00F34311"/>
    <w:rsid w:val="00F34754"/>
    <w:rsid w:val="00F34D7B"/>
    <w:rsid w:val="00F34D9C"/>
    <w:rsid w:val="00F35119"/>
    <w:rsid w:val="00F35961"/>
    <w:rsid w:val="00F37189"/>
    <w:rsid w:val="00F378DF"/>
    <w:rsid w:val="00F4020F"/>
    <w:rsid w:val="00F40420"/>
    <w:rsid w:val="00F40F7C"/>
    <w:rsid w:val="00F4102F"/>
    <w:rsid w:val="00F4211D"/>
    <w:rsid w:val="00F423D7"/>
    <w:rsid w:val="00F43C77"/>
    <w:rsid w:val="00F440E0"/>
    <w:rsid w:val="00F445F3"/>
    <w:rsid w:val="00F452A4"/>
    <w:rsid w:val="00F45CD2"/>
    <w:rsid w:val="00F45D1D"/>
    <w:rsid w:val="00F460A4"/>
    <w:rsid w:val="00F46D88"/>
    <w:rsid w:val="00F46DF7"/>
    <w:rsid w:val="00F46E95"/>
    <w:rsid w:val="00F50875"/>
    <w:rsid w:val="00F52833"/>
    <w:rsid w:val="00F5298E"/>
    <w:rsid w:val="00F52FCC"/>
    <w:rsid w:val="00F54056"/>
    <w:rsid w:val="00F548E7"/>
    <w:rsid w:val="00F54CED"/>
    <w:rsid w:val="00F5547F"/>
    <w:rsid w:val="00F555FC"/>
    <w:rsid w:val="00F55A7D"/>
    <w:rsid w:val="00F56251"/>
    <w:rsid w:val="00F5644A"/>
    <w:rsid w:val="00F56517"/>
    <w:rsid w:val="00F57544"/>
    <w:rsid w:val="00F60FC4"/>
    <w:rsid w:val="00F6181C"/>
    <w:rsid w:val="00F618E6"/>
    <w:rsid w:val="00F61D63"/>
    <w:rsid w:val="00F62860"/>
    <w:rsid w:val="00F62DBA"/>
    <w:rsid w:val="00F63393"/>
    <w:rsid w:val="00F64091"/>
    <w:rsid w:val="00F641CD"/>
    <w:rsid w:val="00F6440D"/>
    <w:rsid w:val="00F64708"/>
    <w:rsid w:val="00F647AC"/>
    <w:rsid w:val="00F64AF4"/>
    <w:rsid w:val="00F650A5"/>
    <w:rsid w:val="00F66B07"/>
    <w:rsid w:val="00F66F91"/>
    <w:rsid w:val="00F67905"/>
    <w:rsid w:val="00F67AE0"/>
    <w:rsid w:val="00F70B01"/>
    <w:rsid w:val="00F711C0"/>
    <w:rsid w:val="00F712CD"/>
    <w:rsid w:val="00F71967"/>
    <w:rsid w:val="00F71B5F"/>
    <w:rsid w:val="00F71F14"/>
    <w:rsid w:val="00F7232C"/>
    <w:rsid w:val="00F73870"/>
    <w:rsid w:val="00F739C0"/>
    <w:rsid w:val="00F73DA0"/>
    <w:rsid w:val="00F74A10"/>
    <w:rsid w:val="00F75EFA"/>
    <w:rsid w:val="00F76001"/>
    <w:rsid w:val="00F76B1B"/>
    <w:rsid w:val="00F7704B"/>
    <w:rsid w:val="00F773C1"/>
    <w:rsid w:val="00F80EE5"/>
    <w:rsid w:val="00F81419"/>
    <w:rsid w:val="00F8187F"/>
    <w:rsid w:val="00F82083"/>
    <w:rsid w:val="00F82585"/>
    <w:rsid w:val="00F8398E"/>
    <w:rsid w:val="00F84CEA"/>
    <w:rsid w:val="00F86151"/>
    <w:rsid w:val="00F87D50"/>
    <w:rsid w:val="00F90090"/>
    <w:rsid w:val="00F90628"/>
    <w:rsid w:val="00F90665"/>
    <w:rsid w:val="00F90EA2"/>
    <w:rsid w:val="00F91843"/>
    <w:rsid w:val="00F91854"/>
    <w:rsid w:val="00F91A10"/>
    <w:rsid w:val="00F9296B"/>
    <w:rsid w:val="00F92FCF"/>
    <w:rsid w:val="00F93286"/>
    <w:rsid w:val="00F93D20"/>
    <w:rsid w:val="00F93DC3"/>
    <w:rsid w:val="00F9425E"/>
    <w:rsid w:val="00F94788"/>
    <w:rsid w:val="00F94869"/>
    <w:rsid w:val="00F95125"/>
    <w:rsid w:val="00F9593D"/>
    <w:rsid w:val="00F95B22"/>
    <w:rsid w:val="00F95EA8"/>
    <w:rsid w:val="00F96059"/>
    <w:rsid w:val="00F96117"/>
    <w:rsid w:val="00F964DF"/>
    <w:rsid w:val="00F96EED"/>
    <w:rsid w:val="00F972BC"/>
    <w:rsid w:val="00F97370"/>
    <w:rsid w:val="00FA08DF"/>
    <w:rsid w:val="00FA1630"/>
    <w:rsid w:val="00FA190F"/>
    <w:rsid w:val="00FA1D74"/>
    <w:rsid w:val="00FA3190"/>
    <w:rsid w:val="00FA35BB"/>
    <w:rsid w:val="00FA461C"/>
    <w:rsid w:val="00FA468A"/>
    <w:rsid w:val="00FA5853"/>
    <w:rsid w:val="00FA5895"/>
    <w:rsid w:val="00FA5C28"/>
    <w:rsid w:val="00FA5C98"/>
    <w:rsid w:val="00FA6315"/>
    <w:rsid w:val="00FA6EE4"/>
    <w:rsid w:val="00FA729E"/>
    <w:rsid w:val="00FA79EF"/>
    <w:rsid w:val="00FA7AAC"/>
    <w:rsid w:val="00FA7EC6"/>
    <w:rsid w:val="00FA7F25"/>
    <w:rsid w:val="00FB0F39"/>
    <w:rsid w:val="00FB13B9"/>
    <w:rsid w:val="00FB166B"/>
    <w:rsid w:val="00FB1CA5"/>
    <w:rsid w:val="00FB2093"/>
    <w:rsid w:val="00FB257A"/>
    <w:rsid w:val="00FB27A4"/>
    <w:rsid w:val="00FB39F4"/>
    <w:rsid w:val="00FB404C"/>
    <w:rsid w:val="00FB52A7"/>
    <w:rsid w:val="00FB6076"/>
    <w:rsid w:val="00FB62A6"/>
    <w:rsid w:val="00FB689C"/>
    <w:rsid w:val="00FB6D6E"/>
    <w:rsid w:val="00FB73BF"/>
    <w:rsid w:val="00FC0682"/>
    <w:rsid w:val="00FC0D52"/>
    <w:rsid w:val="00FC1C36"/>
    <w:rsid w:val="00FC286B"/>
    <w:rsid w:val="00FC2D58"/>
    <w:rsid w:val="00FC2E1F"/>
    <w:rsid w:val="00FC39EE"/>
    <w:rsid w:val="00FC3AC4"/>
    <w:rsid w:val="00FC3B47"/>
    <w:rsid w:val="00FC4AFB"/>
    <w:rsid w:val="00FC6408"/>
    <w:rsid w:val="00FC65AD"/>
    <w:rsid w:val="00FC6EFA"/>
    <w:rsid w:val="00FC77D6"/>
    <w:rsid w:val="00FC7853"/>
    <w:rsid w:val="00FC798F"/>
    <w:rsid w:val="00FD0655"/>
    <w:rsid w:val="00FD0659"/>
    <w:rsid w:val="00FD0A1C"/>
    <w:rsid w:val="00FD0DC4"/>
    <w:rsid w:val="00FD13A3"/>
    <w:rsid w:val="00FD1CDD"/>
    <w:rsid w:val="00FD204F"/>
    <w:rsid w:val="00FD3485"/>
    <w:rsid w:val="00FD34D7"/>
    <w:rsid w:val="00FD3CF5"/>
    <w:rsid w:val="00FD3D2E"/>
    <w:rsid w:val="00FD425E"/>
    <w:rsid w:val="00FD4A4C"/>
    <w:rsid w:val="00FD4CE1"/>
    <w:rsid w:val="00FD4CFF"/>
    <w:rsid w:val="00FD509C"/>
    <w:rsid w:val="00FD6CFB"/>
    <w:rsid w:val="00FD74AC"/>
    <w:rsid w:val="00FD7A65"/>
    <w:rsid w:val="00FD7C16"/>
    <w:rsid w:val="00FE0EED"/>
    <w:rsid w:val="00FE20C2"/>
    <w:rsid w:val="00FE228B"/>
    <w:rsid w:val="00FE3F82"/>
    <w:rsid w:val="00FE52CD"/>
    <w:rsid w:val="00FE628A"/>
    <w:rsid w:val="00FE719E"/>
    <w:rsid w:val="00FE72C4"/>
    <w:rsid w:val="00FE77C5"/>
    <w:rsid w:val="00FF0880"/>
    <w:rsid w:val="00FF11DA"/>
    <w:rsid w:val="00FF14EE"/>
    <w:rsid w:val="00FF16A8"/>
    <w:rsid w:val="00FF1861"/>
    <w:rsid w:val="00FF2AE1"/>
    <w:rsid w:val="00FF2FB5"/>
    <w:rsid w:val="00FF30C3"/>
    <w:rsid w:val="00FF3FAB"/>
    <w:rsid w:val="00FF4105"/>
    <w:rsid w:val="00FF42C8"/>
    <w:rsid w:val="00FF4678"/>
    <w:rsid w:val="00FF4985"/>
    <w:rsid w:val="00FF49FF"/>
    <w:rsid w:val="00FF4B72"/>
    <w:rsid w:val="00FF4C72"/>
    <w:rsid w:val="00FF5302"/>
    <w:rsid w:val="00FF616F"/>
    <w:rsid w:val="00FF63CE"/>
    <w:rsid w:val="01125131"/>
    <w:rsid w:val="011A1A6A"/>
    <w:rsid w:val="01570957"/>
    <w:rsid w:val="015C2CB9"/>
    <w:rsid w:val="01610403"/>
    <w:rsid w:val="017A4EFC"/>
    <w:rsid w:val="01915615"/>
    <w:rsid w:val="01B82438"/>
    <w:rsid w:val="01DA2B63"/>
    <w:rsid w:val="01EF7D0A"/>
    <w:rsid w:val="0225372D"/>
    <w:rsid w:val="028710B6"/>
    <w:rsid w:val="031617ED"/>
    <w:rsid w:val="03D8586B"/>
    <w:rsid w:val="03E94455"/>
    <w:rsid w:val="03EB74A6"/>
    <w:rsid w:val="041056B9"/>
    <w:rsid w:val="0411412C"/>
    <w:rsid w:val="041B14CC"/>
    <w:rsid w:val="05120655"/>
    <w:rsid w:val="05491612"/>
    <w:rsid w:val="07236EA3"/>
    <w:rsid w:val="07397B77"/>
    <w:rsid w:val="078A6E90"/>
    <w:rsid w:val="07D679B2"/>
    <w:rsid w:val="08D46415"/>
    <w:rsid w:val="091927F9"/>
    <w:rsid w:val="0950662F"/>
    <w:rsid w:val="09534DAD"/>
    <w:rsid w:val="095F12CB"/>
    <w:rsid w:val="09D442DA"/>
    <w:rsid w:val="0A3D1E26"/>
    <w:rsid w:val="0A9F607F"/>
    <w:rsid w:val="0AAD65CA"/>
    <w:rsid w:val="0B4A5E54"/>
    <w:rsid w:val="0BFE7DD4"/>
    <w:rsid w:val="0C1D756D"/>
    <w:rsid w:val="0C464AE4"/>
    <w:rsid w:val="0C925E8A"/>
    <w:rsid w:val="0CBE47FB"/>
    <w:rsid w:val="0CC546AF"/>
    <w:rsid w:val="0CD82121"/>
    <w:rsid w:val="0CE562FD"/>
    <w:rsid w:val="0D78773A"/>
    <w:rsid w:val="0DBD762C"/>
    <w:rsid w:val="0E5027DC"/>
    <w:rsid w:val="0ECD5898"/>
    <w:rsid w:val="0EE05EF8"/>
    <w:rsid w:val="0EF57126"/>
    <w:rsid w:val="0F521BFF"/>
    <w:rsid w:val="0F5D2D6D"/>
    <w:rsid w:val="0F906945"/>
    <w:rsid w:val="105B5D08"/>
    <w:rsid w:val="109A1D75"/>
    <w:rsid w:val="1130067E"/>
    <w:rsid w:val="118F6887"/>
    <w:rsid w:val="11B21219"/>
    <w:rsid w:val="11E37064"/>
    <w:rsid w:val="11FD55A9"/>
    <w:rsid w:val="12017346"/>
    <w:rsid w:val="124A1822"/>
    <w:rsid w:val="12C17D51"/>
    <w:rsid w:val="12D112CB"/>
    <w:rsid w:val="12D62275"/>
    <w:rsid w:val="13581385"/>
    <w:rsid w:val="136F5174"/>
    <w:rsid w:val="13D675C3"/>
    <w:rsid w:val="14347960"/>
    <w:rsid w:val="1464192B"/>
    <w:rsid w:val="149C34C5"/>
    <w:rsid w:val="14AF6CF3"/>
    <w:rsid w:val="14B63709"/>
    <w:rsid w:val="15193728"/>
    <w:rsid w:val="155A7A15"/>
    <w:rsid w:val="15780640"/>
    <w:rsid w:val="158919E0"/>
    <w:rsid w:val="15FD1C08"/>
    <w:rsid w:val="16317418"/>
    <w:rsid w:val="1635647F"/>
    <w:rsid w:val="169B3729"/>
    <w:rsid w:val="16BE0893"/>
    <w:rsid w:val="17004AA5"/>
    <w:rsid w:val="171C1D06"/>
    <w:rsid w:val="173D62CF"/>
    <w:rsid w:val="1767518D"/>
    <w:rsid w:val="17717D98"/>
    <w:rsid w:val="17C6290D"/>
    <w:rsid w:val="183F6A66"/>
    <w:rsid w:val="18B80024"/>
    <w:rsid w:val="18E5286C"/>
    <w:rsid w:val="1942142F"/>
    <w:rsid w:val="19DB2278"/>
    <w:rsid w:val="1A041728"/>
    <w:rsid w:val="1B94614E"/>
    <w:rsid w:val="1BA70DEF"/>
    <w:rsid w:val="1BEA1FE9"/>
    <w:rsid w:val="1C2E48C2"/>
    <w:rsid w:val="1C3C1055"/>
    <w:rsid w:val="1CE15BFE"/>
    <w:rsid w:val="1CF92F74"/>
    <w:rsid w:val="1D624EF7"/>
    <w:rsid w:val="1D740CA6"/>
    <w:rsid w:val="1E2C2FD1"/>
    <w:rsid w:val="1EE91F13"/>
    <w:rsid w:val="1EFF003D"/>
    <w:rsid w:val="1F3E20B7"/>
    <w:rsid w:val="1F520854"/>
    <w:rsid w:val="1F903AEC"/>
    <w:rsid w:val="1F9574BD"/>
    <w:rsid w:val="1FA547EF"/>
    <w:rsid w:val="1FC66330"/>
    <w:rsid w:val="1FCB27B8"/>
    <w:rsid w:val="1FD45231"/>
    <w:rsid w:val="2050613A"/>
    <w:rsid w:val="205800F5"/>
    <w:rsid w:val="20FC04F7"/>
    <w:rsid w:val="210A0F1A"/>
    <w:rsid w:val="214F6985"/>
    <w:rsid w:val="2162307A"/>
    <w:rsid w:val="21924322"/>
    <w:rsid w:val="21AC7642"/>
    <w:rsid w:val="21DF2DE4"/>
    <w:rsid w:val="22C0594D"/>
    <w:rsid w:val="22E61A2B"/>
    <w:rsid w:val="237975AE"/>
    <w:rsid w:val="23AD3718"/>
    <w:rsid w:val="23B302BB"/>
    <w:rsid w:val="24046325"/>
    <w:rsid w:val="24591904"/>
    <w:rsid w:val="2463137D"/>
    <w:rsid w:val="24A01F22"/>
    <w:rsid w:val="24C2559A"/>
    <w:rsid w:val="24D95983"/>
    <w:rsid w:val="24FB55B8"/>
    <w:rsid w:val="25403BF8"/>
    <w:rsid w:val="258C6689"/>
    <w:rsid w:val="26042092"/>
    <w:rsid w:val="260F715E"/>
    <w:rsid w:val="26360CEA"/>
    <w:rsid w:val="263D0A00"/>
    <w:rsid w:val="265E61E8"/>
    <w:rsid w:val="26A10D6B"/>
    <w:rsid w:val="26B26E88"/>
    <w:rsid w:val="271B010D"/>
    <w:rsid w:val="27572E8C"/>
    <w:rsid w:val="27E95BAC"/>
    <w:rsid w:val="27EB4EDE"/>
    <w:rsid w:val="27F9251B"/>
    <w:rsid w:val="281624CE"/>
    <w:rsid w:val="28B24A64"/>
    <w:rsid w:val="28C151D5"/>
    <w:rsid w:val="28E1581C"/>
    <w:rsid w:val="296F5A87"/>
    <w:rsid w:val="298B6FEE"/>
    <w:rsid w:val="29D7768A"/>
    <w:rsid w:val="2A2E4780"/>
    <w:rsid w:val="2A7260D6"/>
    <w:rsid w:val="2ACA79E0"/>
    <w:rsid w:val="2ADA4EA2"/>
    <w:rsid w:val="2B481B25"/>
    <w:rsid w:val="2B8B17F8"/>
    <w:rsid w:val="2B9003DF"/>
    <w:rsid w:val="2BEF60F0"/>
    <w:rsid w:val="2BFC15F5"/>
    <w:rsid w:val="2C125630"/>
    <w:rsid w:val="2DD56488"/>
    <w:rsid w:val="2E4D2728"/>
    <w:rsid w:val="2E62055B"/>
    <w:rsid w:val="2ED33BCD"/>
    <w:rsid w:val="2EF1265C"/>
    <w:rsid w:val="2F281646"/>
    <w:rsid w:val="2F316C91"/>
    <w:rsid w:val="2F6830D5"/>
    <w:rsid w:val="2FA041D6"/>
    <w:rsid w:val="30A62792"/>
    <w:rsid w:val="30FA2D9A"/>
    <w:rsid w:val="31DA623F"/>
    <w:rsid w:val="31DA6BE1"/>
    <w:rsid w:val="31F4399A"/>
    <w:rsid w:val="32C6327F"/>
    <w:rsid w:val="32DD337B"/>
    <w:rsid w:val="32FB7257"/>
    <w:rsid w:val="33150316"/>
    <w:rsid w:val="33232BDE"/>
    <w:rsid w:val="33260994"/>
    <w:rsid w:val="33E62689"/>
    <w:rsid w:val="34A034A9"/>
    <w:rsid w:val="35226045"/>
    <w:rsid w:val="356C0CA1"/>
    <w:rsid w:val="356E7599"/>
    <w:rsid w:val="35833BD3"/>
    <w:rsid w:val="35D570A7"/>
    <w:rsid w:val="36002269"/>
    <w:rsid w:val="362A0F56"/>
    <w:rsid w:val="363A39BB"/>
    <w:rsid w:val="366853DA"/>
    <w:rsid w:val="36984FFF"/>
    <w:rsid w:val="36C832EB"/>
    <w:rsid w:val="37A559C0"/>
    <w:rsid w:val="37DC0EC1"/>
    <w:rsid w:val="38242DD3"/>
    <w:rsid w:val="382A359F"/>
    <w:rsid w:val="38965AE5"/>
    <w:rsid w:val="38B15C41"/>
    <w:rsid w:val="39CF40B3"/>
    <w:rsid w:val="39D31AAB"/>
    <w:rsid w:val="39D40C8A"/>
    <w:rsid w:val="3A190E84"/>
    <w:rsid w:val="3A7135F2"/>
    <w:rsid w:val="3A9A0C64"/>
    <w:rsid w:val="3AEF0BCD"/>
    <w:rsid w:val="3AF94CE8"/>
    <w:rsid w:val="3B647DBA"/>
    <w:rsid w:val="3C3379CF"/>
    <w:rsid w:val="3C7B3647"/>
    <w:rsid w:val="3D14087F"/>
    <w:rsid w:val="3D232487"/>
    <w:rsid w:val="3D670143"/>
    <w:rsid w:val="3DC448E2"/>
    <w:rsid w:val="3DEE687E"/>
    <w:rsid w:val="3DFD6C32"/>
    <w:rsid w:val="3F3F063F"/>
    <w:rsid w:val="3F6A508F"/>
    <w:rsid w:val="3FA268E1"/>
    <w:rsid w:val="4139520E"/>
    <w:rsid w:val="41931BD3"/>
    <w:rsid w:val="42085AF8"/>
    <w:rsid w:val="42263A21"/>
    <w:rsid w:val="4258375C"/>
    <w:rsid w:val="427F1FEC"/>
    <w:rsid w:val="42CB4D01"/>
    <w:rsid w:val="435B618D"/>
    <w:rsid w:val="44101609"/>
    <w:rsid w:val="447C0CD8"/>
    <w:rsid w:val="447E3997"/>
    <w:rsid w:val="44C02CBC"/>
    <w:rsid w:val="44C34F79"/>
    <w:rsid w:val="455E6A52"/>
    <w:rsid w:val="45947062"/>
    <w:rsid w:val="460152D2"/>
    <w:rsid w:val="46B11CD5"/>
    <w:rsid w:val="473E275A"/>
    <w:rsid w:val="479E5C92"/>
    <w:rsid w:val="479E750E"/>
    <w:rsid w:val="481520EF"/>
    <w:rsid w:val="481C151D"/>
    <w:rsid w:val="48561DAF"/>
    <w:rsid w:val="4873182C"/>
    <w:rsid w:val="487F42FB"/>
    <w:rsid w:val="48B433C9"/>
    <w:rsid w:val="48C128F5"/>
    <w:rsid w:val="48D7414B"/>
    <w:rsid w:val="48D81B37"/>
    <w:rsid w:val="48E4173F"/>
    <w:rsid w:val="490140A4"/>
    <w:rsid w:val="494D2B76"/>
    <w:rsid w:val="49DA4639"/>
    <w:rsid w:val="4A0F4434"/>
    <w:rsid w:val="4A3C7CFB"/>
    <w:rsid w:val="4ABF7AA7"/>
    <w:rsid w:val="4B1B3BC5"/>
    <w:rsid w:val="4B275459"/>
    <w:rsid w:val="4B2D19E0"/>
    <w:rsid w:val="4B6039A9"/>
    <w:rsid w:val="4BEA700B"/>
    <w:rsid w:val="4BF82E31"/>
    <w:rsid w:val="4C0B5306"/>
    <w:rsid w:val="4C1765C8"/>
    <w:rsid w:val="4C335BF9"/>
    <w:rsid w:val="4CC02083"/>
    <w:rsid w:val="4CD76DB5"/>
    <w:rsid w:val="4D012C7C"/>
    <w:rsid w:val="4D2F1D0E"/>
    <w:rsid w:val="4D4D7AE8"/>
    <w:rsid w:val="4D971D5B"/>
    <w:rsid w:val="4DAB2FAC"/>
    <w:rsid w:val="4E096817"/>
    <w:rsid w:val="4E1A40D3"/>
    <w:rsid w:val="4E2D7941"/>
    <w:rsid w:val="4E3509E1"/>
    <w:rsid w:val="4E707D95"/>
    <w:rsid w:val="504812C4"/>
    <w:rsid w:val="50C40233"/>
    <w:rsid w:val="512A3E35"/>
    <w:rsid w:val="515A4471"/>
    <w:rsid w:val="51D533BA"/>
    <w:rsid w:val="51E434BE"/>
    <w:rsid w:val="523E5EFC"/>
    <w:rsid w:val="52BE14A0"/>
    <w:rsid w:val="52E12815"/>
    <w:rsid w:val="52E55DB6"/>
    <w:rsid w:val="534B7FD7"/>
    <w:rsid w:val="53666F02"/>
    <w:rsid w:val="536D660D"/>
    <w:rsid w:val="5378497F"/>
    <w:rsid w:val="5397730B"/>
    <w:rsid w:val="53D62608"/>
    <w:rsid w:val="54066E58"/>
    <w:rsid w:val="54144B29"/>
    <w:rsid w:val="541D4AB8"/>
    <w:rsid w:val="54455357"/>
    <w:rsid w:val="54D36477"/>
    <w:rsid w:val="550A3A0D"/>
    <w:rsid w:val="5511225A"/>
    <w:rsid w:val="5511377F"/>
    <w:rsid w:val="551E6DB5"/>
    <w:rsid w:val="559D0FF0"/>
    <w:rsid w:val="55C81AFB"/>
    <w:rsid w:val="55CE7154"/>
    <w:rsid w:val="55E7048A"/>
    <w:rsid w:val="56141FBE"/>
    <w:rsid w:val="568358B2"/>
    <w:rsid w:val="5684655B"/>
    <w:rsid w:val="56F63A6F"/>
    <w:rsid w:val="57012185"/>
    <w:rsid w:val="579104A4"/>
    <w:rsid w:val="57A31556"/>
    <w:rsid w:val="57CD7561"/>
    <w:rsid w:val="58813B50"/>
    <w:rsid w:val="58C92ED6"/>
    <w:rsid w:val="59050A43"/>
    <w:rsid w:val="59204E37"/>
    <w:rsid w:val="595E2584"/>
    <w:rsid w:val="596C73E1"/>
    <w:rsid w:val="598C473F"/>
    <w:rsid w:val="59BF4194"/>
    <w:rsid w:val="59F1681C"/>
    <w:rsid w:val="5B0108C6"/>
    <w:rsid w:val="5B0B05EE"/>
    <w:rsid w:val="5B387AC2"/>
    <w:rsid w:val="5B7014C6"/>
    <w:rsid w:val="5C22697B"/>
    <w:rsid w:val="5C2B0AF4"/>
    <w:rsid w:val="5C611EA3"/>
    <w:rsid w:val="5CBA7EBC"/>
    <w:rsid w:val="5D53542F"/>
    <w:rsid w:val="5DC66EA8"/>
    <w:rsid w:val="5E4777E5"/>
    <w:rsid w:val="5E785D0C"/>
    <w:rsid w:val="5E9B1C5E"/>
    <w:rsid w:val="5FB70E2F"/>
    <w:rsid w:val="5FB9411A"/>
    <w:rsid w:val="60064F32"/>
    <w:rsid w:val="602B217A"/>
    <w:rsid w:val="60C529C8"/>
    <w:rsid w:val="61033D52"/>
    <w:rsid w:val="61162E79"/>
    <w:rsid w:val="61C06A6D"/>
    <w:rsid w:val="626177A1"/>
    <w:rsid w:val="643F0700"/>
    <w:rsid w:val="64783763"/>
    <w:rsid w:val="64AA5237"/>
    <w:rsid w:val="64E62862"/>
    <w:rsid w:val="64F953C5"/>
    <w:rsid w:val="65287174"/>
    <w:rsid w:val="653568BC"/>
    <w:rsid w:val="659F2E19"/>
    <w:rsid w:val="65E671BD"/>
    <w:rsid w:val="65EA6311"/>
    <w:rsid w:val="66426252"/>
    <w:rsid w:val="66666ED6"/>
    <w:rsid w:val="66720F9F"/>
    <w:rsid w:val="669E46DF"/>
    <w:rsid w:val="67192C99"/>
    <w:rsid w:val="67476315"/>
    <w:rsid w:val="676C50EA"/>
    <w:rsid w:val="67924C7A"/>
    <w:rsid w:val="67CC7BA2"/>
    <w:rsid w:val="68860A0A"/>
    <w:rsid w:val="689322F7"/>
    <w:rsid w:val="689E0D59"/>
    <w:rsid w:val="68DA07B4"/>
    <w:rsid w:val="692951CB"/>
    <w:rsid w:val="69392AAC"/>
    <w:rsid w:val="696122C2"/>
    <w:rsid w:val="69B14A22"/>
    <w:rsid w:val="6A65546A"/>
    <w:rsid w:val="6A947299"/>
    <w:rsid w:val="6AAC71CF"/>
    <w:rsid w:val="6B377B9A"/>
    <w:rsid w:val="6BAE1527"/>
    <w:rsid w:val="6C776EFD"/>
    <w:rsid w:val="6CA87B82"/>
    <w:rsid w:val="6E0D3325"/>
    <w:rsid w:val="6E453E2B"/>
    <w:rsid w:val="6E472F20"/>
    <w:rsid w:val="6EA57364"/>
    <w:rsid w:val="6F2546AE"/>
    <w:rsid w:val="6FC13207"/>
    <w:rsid w:val="6FFB5AA5"/>
    <w:rsid w:val="70342511"/>
    <w:rsid w:val="705D6717"/>
    <w:rsid w:val="706254AF"/>
    <w:rsid w:val="709177BB"/>
    <w:rsid w:val="713B57B8"/>
    <w:rsid w:val="720F7C2C"/>
    <w:rsid w:val="72581496"/>
    <w:rsid w:val="725C253D"/>
    <w:rsid w:val="72BD476A"/>
    <w:rsid w:val="72D05AEC"/>
    <w:rsid w:val="735B01B9"/>
    <w:rsid w:val="73A66A49"/>
    <w:rsid w:val="73B57063"/>
    <w:rsid w:val="73CA0659"/>
    <w:rsid w:val="742566FD"/>
    <w:rsid w:val="743343A5"/>
    <w:rsid w:val="74A4476D"/>
    <w:rsid w:val="74A45D31"/>
    <w:rsid w:val="74D15A17"/>
    <w:rsid w:val="751C56B1"/>
    <w:rsid w:val="75B8661A"/>
    <w:rsid w:val="75D913EF"/>
    <w:rsid w:val="75F21E91"/>
    <w:rsid w:val="762C0D71"/>
    <w:rsid w:val="76D60881"/>
    <w:rsid w:val="76D63BA0"/>
    <w:rsid w:val="76DE2D93"/>
    <w:rsid w:val="770C5130"/>
    <w:rsid w:val="77256661"/>
    <w:rsid w:val="774F4242"/>
    <w:rsid w:val="77A43A56"/>
    <w:rsid w:val="77B40B98"/>
    <w:rsid w:val="781B1C31"/>
    <w:rsid w:val="786A7651"/>
    <w:rsid w:val="787F2159"/>
    <w:rsid w:val="788D2B04"/>
    <w:rsid w:val="78A4061B"/>
    <w:rsid w:val="78FA6562"/>
    <w:rsid w:val="79011794"/>
    <w:rsid w:val="79132D33"/>
    <w:rsid w:val="795D38CC"/>
    <w:rsid w:val="79794386"/>
    <w:rsid w:val="79A6634B"/>
    <w:rsid w:val="79C142AB"/>
    <w:rsid w:val="79CC1807"/>
    <w:rsid w:val="7A035BFA"/>
    <w:rsid w:val="7A131744"/>
    <w:rsid w:val="7AD83FD5"/>
    <w:rsid w:val="7B2511CB"/>
    <w:rsid w:val="7B281478"/>
    <w:rsid w:val="7B8310D5"/>
    <w:rsid w:val="7BDF4584"/>
    <w:rsid w:val="7BEE7961"/>
    <w:rsid w:val="7CAC6D16"/>
    <w:rsid w:val="7CEB62B4"/>
    <w:rsid w:val="7D0A174A"/>
    <w:rsid w:val="7D6F2AAA"/>
    <w:rsid w:val="7DFA1D23"/>
    <w:rsid w:val="7E13743A"/>
    <w:rsid w:val="7E193C1A"/>
    <w:rsid w:val="7E1B2302"/>
    <w:rsid w:val="7E361F23"/>
    <w:rsid w:val="7E5E4F12"/>
    <w:rsid w:val="7EB02B62"/>
    <w:rsid w:val="7EEF3D55"/>
    <w:rsid w:val="7F1B6A41"/>
    <w:rsid w:val="7F35131A"/>
    <w:rsid w:val="7F5027ED"/>
    <w:rsid w:val="7FAC13AB"/>
    <w:rsid w:val="7FFB7BEE"/>
    <w:rsid w:val="7FFD29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Elegant" w:qFormat="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0A4DD1"/>
    <w:pPr>
      <w:widowControl w:val="0"/>
      <w:jc w:val="both"/>
    </w:pPr>
    <w:rPr>
      <w:kern w:val="2"/>
      <w:sz w:val="21"/>
      <w:szCs w:val="24"/>
    </w:rPr>
  </w:style>
  <w:style w:type="paragraph" w:styleId="1">
    <w:name w:val="heading 1"/>
    <w:basedOn w:val="a"/>
    <w:next w:val="a"/>
    <w:link w:val="1Char"/>
    <w:autoRedefine/>
    <w:qFormat/>
    <w:rsid w:val="00564A36"/>
    <w:pPr>
      <w:keepNext/>
      <w:keepLines/>
      <w:spacing w:line="480" w:lineRule="auto"/>
      <w:jc w:val="center"/>
      <w:outlineLvl w:val="0"/>
    </w:pPr>
    <w:rPr>
      <w:b/>
      <w:bCs/>
      <w:kern w:val="44"/>
      <w:sz w:val="44"/>
      <w:szCs w:val="44"/>
    </w:rPr>
  </w:style>
  <w:style w:type="paragraph" w:styleId="2">
    <w:name w:val="heading 2"/>
    <w:basedOn w:val="a"/>
    <w:next w:val="a"/>
    <w:link w:val="2Char"/>
    <w:autoRedefine/>
    <w:qFormat/>
    <w:rsid w:val="00E37A73"/>
    <w:pPr>
      <w:keepNext/>
      <w:keepLines/>
      <w:spacing w:before="260" w:after="260" w:line="415" w:lineRule="auto"/>
      <w:jc w:val="center"/>
      <w:outlineLvl w:val="1"/>
    </w:pPr>
    <w:rPr>
      <w:rFonts w:ascii="Arial" w:eastAsia="黑体" w:hAnsi="Arial"/>
      <w:b/>
      <w:bCs/>
      <w:sz w:val="32"/>
      <w:szCs w:val="32"/>
    </w:rPr>
  </w:style>
  <w:style w:type="paragraph" w:styleId="3">
    <w:name w:val="heading 3"/>
    <w:basedOn w:val="a"/>
    <w:next w:val="a0"/>
    <w:qFormat/>
    <w:rsid w:val="000A4DD1"/>
    <w:pPr>
      <w:keepNext/>
      <w:keepLines/>
      <w:spacing w:before="260" w:after="260" w:line="415" w:lineRule="auto"/>
      <w:outlineLvl w:val="2"/>
    </w:pPr>
    <w:rPr>
      <w:b/>
      <w:bCs/>
      <w:sz w:val="32"/>
      <w:szCs w:val="32"/>
    </w:rPr>
  </w:style>
  <w:style w:type="paragraph" w:styleId="4">
    <w:name w:val="heading 4"/>
    <w:basedOn w:val="a"/>
    <w:next w:val="a"/>
    <w:qFormat/>
    <w:rsid w:val="000A4DD1"/>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qFormat/>
    <w:rsid w:val="000A4DD1"/>
    <w:pPr>
      <w:spacing w:before="100" w:beforeAutospacing="1" w:after="100" w:afterAutospacing="1"/>
      <w:ind w:left="3050" w:firstLine="400"/>
      <w:outlineLvl w:val="4"/>
    </w:pPr>
    <w:rPr>
      <w:bCs/>
      <w:szCs w:val="28"/>
    </w:rPr>
  </w:style>
  <w:style w:type="paragraph" w:styleId="6">
    <w:name w:val="heading 6"/>
    <w:basedOn w:val="a"/>
    <w:next w:val="a"/>
    <w:autoRedefine/>
    <w:qFormat/>
    <w:rsid w:val="000A4DD1"/>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autoRedefine/>
    <w:qFormat/>
    <w:rsid w:val="000A4DD1"/>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autoRedefine/>
    <w:qFormat/>
    <w:rsid w:val="000A4DD1"/>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autoRedefine/>
    <w:qFormat/>
    <w:rsid w:val="000A4DD1"/>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autoRedefine/>
    <w:qFormat/>
    <w:rsid w:val="000A4DD1"/>
    <w:pPr>
      <w:ind w:firstLineChars="200" w:firstLine="420"/>
    </w:pPr>
  </w:style>
  <w:style w:type="paragraph" w:styleId="70">
    <w:name w:val="toc 7"/>
    <w:basedOn w:val="a"/>
    <w:next w:val="a"/>
    <w:autoRedefine/>
    <w:qFormat/>
    <w:rsid w:val="000A4DD1"/>
    <w:pPr>
      <w:ind w:left="1260"/>
      <w:jc w:val="left"/>
    </w:pPr>
    <w:rPr>
      <w:sz w:val="18"/>
      <w:szCs w:val="18"/>
    </w:rPr>
  </w:style>
  <w:style w:type="paragraph" w:styleId="a4">
    <w:name w:val="Document Map"/>
    <w:basedOn w:val="a"/>
    <w:autoRedefine/>
    <w:qFormat/>
    <w:rsid w:val="000A4DD1"/>
    <w:pPr>
      <w:shd w:val="clear" w:color="auto" w:fill="000080"/>
    </w:pPr>
  </w:style>
  <w:style w:type="paragraph" w:styleId="a5">
    <w:name w:val="annotation text"/>
    <w:basedOn w:val="a"/>
    <w:link w:val="Char0"/>
    <w:autoRedefine/>
    <w:qFormat/>
    <w:rsid w:val="000A4DD1"/>
    <w:pPr>
      <w:jc w:val="left"/>
    </w:pPr>
  </w:style>
  <w:style w:type="paragraph" w:styleId="30">
    <w:name w:val="Body Text 3"/>
    <w:basedOn w:val="a"/>
    <w:autoRedefine/>
    <w:qFormat/>
    <w:rsid w:val="000A4DD1"/>
    <w:rPr>
      <w:rFonts w:ascii="宋体"/>
      <w:sz w:val="24"/>
      <w:szCs w:val="20"/>
    </w:rPr>
  </w:style>
  <w:style w:type="paragraph" w:styleId="a6">
    <w:name w:val="Body Text"/>
    <w:basedOn w:val="a"/>
    <w:link w:val="Char1"/>
    <w:autoRedefine/>
    <w:qFormat/>
    <w:rsid w:val="000A4DD1"/>
  </w:style>
  <w:style w:type="paragraph" w:styleId="a7">
    <w:name w:val="Body Text Indent"/>
    <w:basedOn w:val="a"/>
    <w:link w:val="Char2"/>
    <w:autoRedefine/>
    <w:qFormat/>
    <w:rsid w:val="000A4DD1"/>
    <w:pPr>
      <w:ind w:leftChars="200" w:left="420"/>
    </w:pPr>
  </w:style>
  <w:style w:type="paragraph" w:styleId="a8">
    <w:name w:val="Block Text"/>
    <w:basedOn w:val="a"/>
    <w:autoRedefine/>
    <w:qFormat/>
    <w:rsid w:val="000A4DD1"/>
    <w:pPr>
      <w:spacing w:line="440" w:lineRule="exact"/>
      <w:ind w:leftChars="349" w:left="719" w:right="-242" w:firstLineChars="200" w:firstLine="549"/>
    </w:pPr>
    <w:rPr>
      <w:rFonts w:ascii="宋体" w:hAnsi="宋体"/>
      <w:sz w:val="28"/>
      <w:szCs w:val="20"/>
    </w:rPr>
  </w:style>
  <w:style w:type="paragraph" w:styleId="50">
    <w:name w:val="toc 5"/>
    <w:basedOn w:val="a"/>
    <w:next w:val="a"/>
    <w:autoRedefine/>
    <w:qFormat/>
    <w:rsid w:val="000A4DD1"/>
    <w:pPr>
      <w:ind w:left="840"/>
      <w:jc w:val="left"/>
    </w:pPr>
    <w:rPr>
      <w:sz w:val="18"/>
      <w:szCs w:val="18"/>
    </w:rPr>
  </w:style>
  <w:style w:type="paragraph" w:styleId="31">
    <w:name w:val="toc 3"/>
    <w:basedOn w:val="a"/>
    <w:next w:val="a"/>
    <w:autoRedefine/>
    <w:uiPriority w:val="39"/>
    <w:qFormat/>
    <w:rsid w:val="000A4DD1"/>
    <w:pPr>
      <w:ind w:left="420"/>
      <w:jc w:val="left"/>
    </w:pPr>
    <w:rPr>
      <w:i/>
      <w:iCs/>
      <w:sz w:val="20"/>
      <w:szCs w:val="20"/>
    </w:rPr>
  </w:style>
  <w:style w:type="paragraph" w:styleId="a9">
    <w:name w:val="Plain Text"/>
    <w:basedOn w:val="a"/>
    <w:link w:val="Char3"/>
    <w:autoRedefine/>
    <w:qFormat/>
    <w:rsid w:val="000A4DD1"/>
    <w:rPr>
      <w:rFonts w:ascii="Courier New" w:hAnsi="Courier New"/>
      <w:szCs w:val="20"/>
    </w:rPr>
  </w:style>
  <w:style w:type="paragraph" w:styleId="80">
    <w:name w:val="toc 8"/>
    <w:basedOn w:val="a"/>
    <w:next w:val="a"/>
    <w:autoRedefine/>
    <w:qFormat/>
    <w:rsid w:val="000A4DD1"/>
    <w:pPr>
      <w:ind w:left="1470"/>
      <w:jc w:val="left"/>
    </w:pPr>
    <w:rPr>
      <w:sz w:val="18"/>
      <w:szCs w:val="18"/>
    </w:rPr>
  </w:style>
  <w:style w:type="paragraph" w:styleId="aa">
    <w:name w:val="Date"/>
    <w:basedOn w:val="a"/>
    <w:next w:val="a"/>
    <w:link w:val="Char4"/>
    <w:autoRedefine/>
    <w:qFormat/>
    <w:rsid w:val="000A4DD1"/>
    <w:rPr>
      <w:sz w:val="24"/>
      <w:szCs w:val="20"/>
    </w:rPr>
  </w:style>
  <w:style w:type="paragraph" w:styleId="20">
    <w:name w:val="Body Text Indent 2"/>
    <w:basedOn w:val="a"/>
    <w:link w:val="2Char0"/>
    <w:autoRedefine/>
    <w:qFormat/>
    <w:rsid w:val="000A4DD1"/>
    <w:pPr>
      <w:ind w:left="1819" w:firstLine="518"/>
    </w:pPr>
    <w:rPr>
      <w:rFonts w:ascii="宋体" w:hAnsi="宋体"/>
      <w:sz w:val="28"/>
      <w:szCs w:val="20"/>
    </w:rPr>
  </w:style>
  <w:style w:type="paragraph" w:styleId="ab">
    <w:name w:val="Balloon Text"/>
    <w:basedOn w:val="a"/>
    <w:autoRedefine/>
    <w:qFormat/>
    <w:rsid w:val="000A4DD1"/>
    <w:rPr>
      <w:sz w:val="18"/>
      <w:szCs w:val="18"/>
    </w:rPr>
  </w:style>
  <w:style w:type="paragraph" w:styleId="ac">
    <w:name w:val="footer"/>
    <w:basedOn w:val="a"/>
    <w:link w:val="Char5"/>
    <w:autoRedefine/>
    <w:uiPriority w:val="99"/>
    <w:qFormat/>
    <w:rsid w:val="000A4DD1"/>
    <w:pPr>
      <w:tabs>
        <w:tab w:val="center" w:pos="4153"/>
        <w:tab w:val="right" w:pos="8306"/>
      </w:tabs>
      <w:snapToGrid w:val="0"/>
      <w:jc w:val="left"/>
    </w:pPr>
    <w:rPr>
      <w:sz w:val="18"/>
      <w:szCs w:val="18"/>
    </w:rPr>
  </w:style>
  <w:style w:type="paragraph" w:styleId="ad">
    <w:name w:val="header"/>
    <w:basedOn w:val="a"/>
    <w:autoRedefine/>
    <w:qFormat/>
    <w:rsid w:val="000A4DD1"/>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qFormat/>
    <w:rsid w:val="000A4DD1"/>
    <w:pPr>
      <w:jc w:val="left"/>
    </w:pPr>
    <w:rPr>
      <w:b/>
      <w:bCs/>
      <w:caps/>
      <w:sz w:val="20"/>
      <w:szCs w:val="20"/>
    </w:rPr>
  </w:style>
  <w:style w:type="paragraph" w:styleId="40">
    <w:name w:val="toc 4"/>
    <w:basedOn w:val="a"/>
    <w:next w:val="a"/>
    <w:autoRedefine/>
    <w:qFormat/>
    <w:rsid w:val="000A4DD1"/>
    <w:pPr>
      <w:ind w:left="630"/>
      <w:jc w:val="left"/>
    </w:pPr>
    <w:rPr>
      <w:sz w:val="18"/>
      <w:szCs w:val="18"/>
    </w:rPr>
  </w:style>
  <w:style w:type="paragraph" w:styleId="ae">
    <w:name w:val="footnote text"/>
    <w:basedOn w:val="a"/>
    <w:autoRedefine/>
    <w:qFormat/>
    <w:rsid w:val="000A4DD1"/>
    <w:rPr>
      <w:sz w:val="20"/>
      <w:szCs w:val="20"/>
    </w:rPr>
  </w:style>
  <w:style w:type="paragraph" w:styleId="60">
    <w:name w:val="toc 6"/>
    <w:basedOn w:val="a"/>
    <w:next w:val="a"/>
    <w:autoRedefine/>
    <w:qFormat/>
    <w:rsid w:val="000A4DD1"/>
    <w:pPr>
      <w:ind w:left="1050"/>
      <w:jc w:val="left"/>
    </w:pPr>
    <w:rPr>
      <w:sz w:val="18"/>
      <w:szCs w:val="18"/>
    </w:rPr>
  </w:style>
  <w:style w:type="paragraph" w:styleId="32">
    <w:name w:val="Body Text Indent 3"/>
    <w:basedOn w:val="a"/>
    <w:autoRedefine/>
    <w:qFormat/>
    <w:rsid w:val="000A4DD1"/>
    <w:pPr>
      <w:ind w:leftChars="200" w:left="420"/>
    </w:pPr>
    <w:rPr>
      <w:sz w:val="16"/>
      <w:szCs w:val="16"/>
    </w:rPr>
  </w:style>
  <w:style w:type="paragraph" w:styleId="af">
    <w:name w:val="table of figures"/>
    <w:basedOn w:val="a"/>
    <w:next w:val="a"/>
    <w:autoRedefine/>
    <w:qFormat/>
    <w:rsid w:val="000A4DD1"/>
    <w:pPr>
      <w:ind w:leftChars="200" w:left="200" w:hangingChars="200" w:hanging="200"/>
    </w:pPr>
  </w:style>
  <w:style w:type="paragraph" w:styleId="21">
    <w:name w:val="toc 2"/>
    <w:basedOn w:val="a"/>
    <w:next w:val="a"/>
    <w:autoRedefine/>
    <w:uiPriority w:val="39"/>
    <w:qFormat/>
    <w:rsid w:val="000A4DD1"/>
    <w:pPr>
      <w:ind w:left="210"/>
      <w:jc w:val="left"/>
    </w:pPr>
    <w:rPr>
      <w:smallCaps/>
      <w:sz w:val="20"/>
      <w:szCs w:val="20"/>
    </w:rPr>
  </w:style>
  <w:style w:type="paragraph" w:styleId="90">
    <w:name w:val="toc 9"/>
    <w:basedOn w:val="a"/>
    <w:next w:val="a"/>
    <w:autoRedefine/>
    <w:qFormat/>
    <w:rsid w:val="000A4DD1"/>
    <w:pPr>
      <w:ind w:left="1680"/>
      <w:jc w:val="left"/>
    </w:pPr>
    <w:rPr>
      <w:sz w:val="18"/>
      <w:szCs w:val="18"/>
    </w:rPr>
  </w:style>
  <w:style w:type="paragraph" w:styleId="22">
    <w:name w:val="Body Text 2"/>
    <w:basedOn w:val="a"/>
    <w:autoRedefine/>
    <w:qFormat/>
    <w:rsid w:val="000A4DD1"/>
    <w:rPr>
      <w:rFonts w:eastAsia="仿宋_GB2312"/>
      <w:sz w:val="28"/>
    </w:rPr>
  </w:style>
  <w:style w:type="paragraph" w:styleId="af0">
    <w:name w:val="Normal (Web)"/>
    <w:basedOn w:val="a"/>
    <w:autoRedefine/>
    <w:uiPriority w:val="99"/>
    <w:qFormat/>
    <w:rsid w:val="000A4DD1"/>
    <w:pPr>
      <w:widowControl/>
      <w:spacing w:before="100" w:beforeAutospacing="1" w:after="100" w:afterAutospacing="1"/>
      <w:jc w:val="left"/>
    </w:pPr>
    <w:rPr>
      <w:rFonts w:ascii="宋体" w:hAnsi="宋体"/>
      <w:kern w:val="0"/>
      <w:sz w:val="24"/>
    </w:rPr>
  </w:style>
  <w:style w:type="paragraph" w:styleId="af1">
    <w:name w:val="Title"/>
    <w:basedOn w:val="a"/>
    <w:autoRedefine/>
    <w:qFormat/>
    <w:rsid w:val="000A4DD1"/>
    <w:pPr>
      <w:adjustRightInd w:val="0"/>
      <w:spacing w:before="240" w:after="60" w:line="420" w:lineRule="atLeast"/>
      <w:jc w:val="center"/>
      <w:textAlignment w:val="baseline"/>
      <w:outlineLvl w:val="0"/>
    </w:pPr>
    <w:rPr>
      <w:rFonts w:ascii="Arial" w:hAnsi="Arial"/>
      <w:b/>
      <w:kern w:val="0"/>
      <w:sz w:val="32"/>
      <w:szCs w:val="20"/>
    </w:rPr>
  </w:style>
  <w:style w:type="paragraph" w:styleId="af2">
    <w:name w:val="annotation subject"/>
    <w:basedOn w:val="a5"/>
    <w:next w:val="a5"/>
    <w:autoRedefine/>
    <w:qFormat/>
    <w:rsid w:val="000A4DD1"/>
    <w:rPr>
      <w:b/>
      <w:bCs/>
    </w:rPr>
  </w:style>
  <w:style w:type="paragraph" w:styleId="af3">
    <w:name w:val="Body Text First Indent"/>
    <w:basedOn w:val="a6"/>
    <w:link w:val="Char6"/>
    <w:autoRedefine/>
    <w:qFormat/>
    <w:rsid w:val="000A4DD1"/>
    <w:pPr>
      <w:ind w:firstLineChars="100" w:firstLine="420"/>
    </w:pPr>
    <w:rPr>
      <w:kern w:val="0"/>
      <w:sz w:val="20"/>
      <w:szCs w:val="20"/>
    </w:rPr>
  </w:style>
  <w:style w:type="table" w:styleId="af4">
    <w:name w:val="Table Grid"/>
    <w:basedOn w:val="a2"/>
    <w:autoRedefine/>
    <w:qFormat/>
    <w:rsid w:val="000A4D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Elegant"/>
    <w:basedOn w:val="a2"/>
    <w:autoRedefine/>
    <w:qFormat/>
    <w:rsid w:val="000A4DD1"/>
    <w:pPr>
      <w:widowControl w:val="0"/>
      <w:autoSpaceDE w:val="0"/>
      <w:autoSpaceDN w:val="0"/>
      <w:adjustRightInd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6">
    <w:name w:val="Strong"/>
    <w:autoRedefine/>
    <w:uiPriority w:val="22"/>
    <w:qFormat/>
    <w:rsid w:val="000A4DD1"/>
    <w:rPr>
      <w:b/>
      <w:bCs/>
    </w:rPr>
  </w:style>
  <w:style w:type="character" w:styleId="af7">
    <w:name w:val="page number"/>
    <w:autoRedefine/>
    <w:qFormat/>
    <w:rsid w:val="000A4DD1"/>
  </w:style>
  <w:style w:type="character" w:styleId="af8">
    <w:name w:val="FollowedHyperlink"/>
    <w:autoRedefine/>
    <w:qFormat/>
    <w:rsid w:val="000A4DD1"/>
    <w:rPr>
      <w:color w:val="444444"/>
      <w:u w:val="none"/>
    </w:rPr>
  </w:style>
  <w:style w:type="character" w:styleId="af9">
    <w:name w:val="Hyperlink"/>
    <w:autoRedefine/>
    <w:uiPriority w:val="99"/>
    <w:qFormat/>
    <w:rsid w:val="000A4DD1"/>
    <w:rPr>
      <w:color w:val="444444"/>
      <w:u w:val="none"/>
    </w:rPr>
  </w:style>
  <w:style w:type="character" w:styleId="afa">
    <w:name w:val="annotation reference"/>
    <w:autoRedefine/>
    <w:qFormat/>
    <w:rsid w:val="000A4DD1"/>
    <w:rPr>
      <w:sz w:val="21"/>
      <w:szCs w:val="21"/>
    </w:rPr>
  </w:style>
  <w:style w:type="character" w:styleId="afb">
    <w:name w:val="footnote reference"/>
    <w:autoRedefine/>
    <w:qFormat/>
    <w:rsid w:val="000A4DD1"/>
    <w:rPr>
      <w:vertAlign w:val="superscript"/>
    </w:rPr>
  </w:style>
  <w:style w:type="character" w:customStyle="1" w:styleId="1Char">
    <w:name w:val="标题 1 Char"/>
    <w:link w:val="1"/>
    <w:autoRedefine/>
    <w:qFormat/>
    <w:rsid w:val="00564A36"/>
    <w:rPr>
      <w:b/>
      <w:bCs/>
      <w:kern w:val="44"/>
      <w:sz w:val="44"/>
      <w:szCs w:val="44"/>
    </w:rPr>
  </w:style>
  <w:style w:type="character" w:customStyle="1" w:styleId="2Char">
    <w:name w:val="标题 2 Char"/>
    <w:link w:val="2"/>
    <w:autoRedefine/>
    <w:qFormat/>
    <w:rsid w:val="00E37A73"/>
    <w:rPr>
      <w:rFonts w:ascii="Arial" w:eastAsia="黑体" w:hAnsi="Arial"/>
      <w:b/>
      <w:bCs/>
      <w:kern w:val="2"/>
      <w:sz w:val="32"/>
      <w:szCs w:val="32"/>
    </w:rPr>
  </w:style>
  <w:style w:type="character" w:customStyle="1" w:styleId="Char">
    <w:name w:val="正文缩进 Char"/>
    <w:link w:val="a0"/>
    <w:autoRedefine/>
    <w:qFormat/>
    <w:rsid w:val="000A4DD1"/>
    <w:rPr>
      <w:kern w:val="2"/>
      <w:sz w:val="21"/>
      <w:szCs w:val="24"/>
    </w:rPr>
  </w:style>
  <w:style w:type="character" w:customStyle="1" w:styleId="Char0">
    <w:name w:val="批注文字 Char"/>
    <w:link w:val="a5"/>
    <w:autoRedefine/>
    <w:qFormat/>
    <w:rsid w:val="000A4DD1"/>
    <w:rPr>
      <w:rFonts w:eastAsia="宋体"/>
      <w:kern w:val="2"/>
      <w:sz w:val="21"/>
      <w:szCs w:val="24"/>
      <w:lang w:val="en-US" w:eastAsia="zh-CN" w:bidi="ar-SA"/>
    </w:rPr>
  </w:style>
  <w:style w:type="character" w:customStyle="1" w:styleId="Char1">
    <w:name w:val="正文文本 Char"/>
    <w:link w:val="a6"/>
    <w:autoRedefine/>
    <w:qFormat/>
    <w:locked/>
    <w:rsid w:val="000A4DD1"/>
    <w:rPr>
      <w:rFonts w:eastAsia="宋体"/>
      <w:kern w:val="2"/>
      <w:sz w:val="21"/>
      <w:szCs w:val="24"/>
      <w:lang w:val="en-US" w:eastAsia="zh-CN" w:bidi="ar-SA"/>
    </w:rPr>
  </w:style>
  <w:style w:type="character" w:customStyle="1" w:styleId="Char2">
    <w:name w:val="正文文本缩进 Char"/>
    <w:link w:val="a7"/>
    <w:autoRedefine/>
    <w:qFormat/>
    <w:locked/>
    <w:rsid w:val="000A4DD1"/>
    <w:rPr>
      <w:rFonts w:eastAsia="宋体"/>
      <w:kern w:val="2"/>
      <w:sz w:val="21"/>
      <w:szCs w:val="24"/>
      <w:lang w:val="en-US" w:eastAsia="zh-CN" w:bidi="ar-SA"/>
    </w:rPr>
  </w:style>
  <w:style w:type="character" w:customStyle="1" w:styleId="Char3">
    <w:name w:val="纯文本 Char"/>
    <w:link w:val="a9"/>
    <w:autoRedefine/>
    <w:qFormat/>
    <w:locked/>
    <w:rsid w:val="000A4DD1"/>
    <w:rPr>
      <w:rFonts w:ascii="Courier New" w:eastAsia="宋体" w:hAnsi="Courier New"/>
      <w:kern w:val="2"/>
      <w:sz w:val="21"/>
      <w:lang w:val="en-US" w:eastAsia="zh-CN" w:bidi="ar-SA"/>
    </w:rPr>
  </w:style>
  <w:style w:type="character" w:customStyle="1" w:styleId="Char4">
    <w:name w:val="日期 Char"/>
    <w:link w:val="aa"/>
    <w:autoRedefine/>
    <w:qFormat/>
    <w:rsid w:val="000A4DD1"/>
    <w:rPr>
      <w:kern w:val="2"/>
      <w:sz w:val="24"/>
    </w:rPr>
  </w:style>
  <w:style w:type="character" w:customStyle="1" w:styleId="2Char0">
    <w:name w:val="正文文本缩进 2 Char"/>
    <w:link w:val="20"/>
    <w:autoRedefine/>
    <w:qFormat/>
    <w:locked/>
    <w:rsid w:val="000A4DD1"/>
    <w:rPr>
      <w:rFonts w:ascii="宋体" w:eastAsia="宋体" w:hAnsi="宋体"/>
      <w:kern w:val="2"/>
      <w:sz w:val="28"/>
      <w:lang w:val="en-US" w:eastAsia="zh-CN" w:bidi="ar-SA"/>
    </w:rPr>
  </w:style>
  <w:style w:type="character" w:customStyle="1" w:styleId="Char5">
    <w:name w:val="页脚 Char"/>
    <w:link w:val="ac"/>
    <w:autoRedefine/>
    <w:uiPriority w:val="99"/>
    <w:qFormat/>
    <w:rsid w:val="000A4DD1"/>
    <w:rPr>
      <w:kern w:val="2"/>
      <w:sz w:val="18"/>
      <w:szCs w:val="18"/>
    </w:rPr>
  </w:style>
  <w:style w:type="character" w:customStyle="1" w:styleId="Char6">
    <w:name w:val="正文首行缩进 Char"/>
    <w:link w:val="af3"/>
    <w:autoRedefine/>
    <w:qFormat/>
    <w:rsid w:val="000A4DD1"/>
    <w:rPr>
      <w:lang w:val="en-US" w:eastAsia="zh-CN" w:bidi="ar-SA"/>
    </w:rPr>
  </w:style>
  <w:style w:type="character" w:customStyle="1" w:styleId="NormalCharacter">
    <w:name w:val="NormalCharacter"/>
    <w:autoRedefine/>
    <w:semiHidden/>
    <w:qFormat/>
    <w:rsid w:val="000A4DD1"/>
    <w:rPr>
      <w:kern w:val="2"/>
      <w:sz w:val="21"/>
      <w:szCs w:val="24"/>
      <w:lang w:val="en-US" w:eastAsia="zh-CN" w:bidi="ar-SA"/>
    </w:rPr>
  </w:style>
  <w:style w:type="character" w:customStyle="1" w:styleId="2CharChar">
    <w:name w:val="正文2 Char Char"/>
    <w:link w:val="23"/>
    <w:autoRedefine/>
    <w:qFormat/>
    <w:rsid w:val="000A4DD1"/>
    <w:rPr>
      <w:kern w:val="2"/>
      <w:sz w:val="24"/>
    </w:rPr>
  </w:style>
  <w:style w:type="paragraph" w:customStyle="1" w:styleId="23">
    <w:name w:val="正文2"/>
    <w:basedOn w:val="a"/>
    <w:link w:val="2CharChar"/>
    <w:autoRedefine/>
    <w:qFormat/>
    <w:rsid w:val="000A4DD1"/>
    <w:pPr>
      <w:adjustRightInd w:val="0"/>
      <w:spacing w:before="156" w:line="360" w:lineRule="auto"/>
      <w:ind w:firstLineChars="200" w:firstLine="510"/>
    </w:pPr>
    <w:rPr>
      <w:sz w:val="24"/>
      <w:szCs w:val="20"/>
    </w:rPr>
  </w:style>
  <w:style w:type="character" w:customStyle="1" w:styleId="CharChar7">
    <w:name w:val="Char Char7"/>
    <w:autoRedefine/>
    <w:qFormat/>
    <w:rsid w:val="000A4DD1"/>
    <w:rPr>
      <w:rFonts w:ascii="Arial" w:eastAsia="黑体" w:hAnsi="Arial"/>
      <w:b/>
      <w:bCs/>
      <w:kern w:val="2"/>
      <w:sz w:val="32"/>
      <w:szCs w:val="32"/>
      <w:lang w:val="en-US" w:eastAsia="zh-CN" w:bidi="ar-SA"/>
    </w:rPr>
  </w:style>
  <w:style w:type="character" w:customStyle="1" w:styleId="layui-layer-tabnow">
    <w:name w:val="layui-layer-tabnow"/>
    <w:autoRedefine/>
    <w:qFormat/>
    <w:rsid w:val="000A4DD1"/>
    <w:rPr>
      <w:bdr w:val="single" w:sz="6" w:space="0" w:color="CCCCCC"/>
      <w:shd w:val="clear" w:color="auto" w:fill="FFFFFF"/>
    </w:rPr>
  </w:style>
  <w:style w:type="character" w:customStyle="1" w:styleId="apple-converted-space">
    <w:name w:val="apple-converted-space"/>
    <w:autoRedefine/>
    <w:qFormat/>
    <w:rsid w:val="000A4DD1"/>
  </w:style>
  <w:style w:type="character" w:customStyle="1" w:styleId="Char10">
    <w:name w:val="纯文本 Char1"/>
    <w:autoRedefine/>
    <w:qFormat/>
    <w:rsid w:val="000A4DD1"/>
    <w:rPr>
      <w:rFonts w:ascii="宋体" w:hAnsi="Courier New" w:cs="Courier New"/>
      <w:kern w:val="2"/>
      <w:sz w:val="21"/>
      <w:szCs w:val="21"/>
    </w:rPr>
  </w:style>
  <w:style w:type="character" w:customStyle="1" w:styleId="infrolaiyuan">
    <w:name w:val="infro_laiyuan"/>
    <w:autoRedefine/>
    <w:qFormat/>
    <w:rsid w:val="000A4DD1"/>
    <w:rPr>
      <w:b/>
      <w:color w:val="0099CC"/>
    </w:rPr>
  </w:style>
  <w:style w:type="character" w:customStyle="1" w:styleId="first-child">
    <w:name w:val="first-child"/>
    <w:autoRedefine/>
    <w:qFormat/>
    <w:rsid w:val="000A4DD1"/>
  </w:style>
  <w:style w:type="character" w:customStyle="1" w:styleId="active10">
    <w:name w:val="active10"/>
    <w:autoRedefine/>
    <w:qFormat/>
    <w:rsid w:val="000A4DD1"/>
    <w:rPr>
      <w:color w:val="FFFFFF"/>
      <w:shd w:val="clear" w:color="auto" w:fill="2B70B8"/>
    </w:rPr>
  </w:style>
  <w:style w:type="character" w:customStyle="1" w:styleId="font161">
    <w:name w:val="font161"/>
    <w:autoRedefine/>
    <w:qFormat/>
    <w:rsid w:val="000A4DD1"/>
    <w:rPr>
      <w:b/>
      <w:bCs/>
      <w:sz w:val="32"/>
      <w:szCs w:val="32"/>
    </w:rPr>
  </w:style>
  <w:style w:type="character" w:customStyle="1" w:styleId="current">
    <w:name w:val="current"/>
    <w:autoRedefine/>
    <w:qFormat/>
    <w:rsid w:val="000A4DD1"/>
    <w:rPr>
      <w:shd w:val="clear" w:color="auto" w:fill="1F80E6"/>
    </w:rPr>
  </w:style>
  <w:style w:type="character" w:customStyle="1" w:styleId="active17">
    <w:name w:val="active17"/>
    <w:autoRedefine/>
    <w:qFormat/>
    <w:rsid w:val="000A4DD1"/>
    <w:rPr>
      <w:color w:val="FFFFFF"/>
      <w:shd w:val="clear" w:color="auto" w:fill="1F80E6"/>
    </w:rPr>
  </w:style>
  <w:style w:type="character" w:customStyle="1" w:styleId="active1">
    <w:name w:val="active1"/>
    <w:autoRedefine/>
    <w:qFormat/>
    <w:rsid w:val="000A4DD1"/>
    <w:rPr>
      <w:color w:val="FFFFFF"/>
      <w:shd w:val="clear" w:color="auto" w:fill="2B70B8"/>
    </w:rPr>
  </w:style>
  <w:style w:type="character" w:customStyle="1" w:styleId="BlockquoteCharCharChar">
    <w:name w:val="Blockquote Char Char Char"/>
    <w:autoRedefine/>
    <w:qFormat/>
    <w:rsid w:val="000A4DD1"/>
    <w:rPr>
      <w:rFonts w:eastAsia="宋体" w:cs="Times New Roman"/>
      <w:sz w:val="24"/>
      <w:lang w:val="en-US" w:eastAsia="zh-CN" w:bidi="ar-SA"/>
    </w:rPr>
  </w:style>
  <w:style w:type="character" w:customStyle="1" w:styleId="hover39">
    <w:name w:val="hover39"/>
    <w:autoRedefine/>
    <w:qFormat/>
    <w:rsid w:val="000A4DD1"/>
    <w:rPr>
      <w:color w:val="FFFFFF"/>
      <w:shd w:val="clear" w:color="auto" w:fill="1F80E6"/>
    </w:rPr>
  </w:style>
  <w:style w:type="character" w:customStyle="1" w:styleId="txt">
    <w:name w:val="txt"/>
    <w:autoRedefine/>
    <w:qFormat/>
    <w:rsid w:val="000A4DD1"/>
  </w:style>
  <w:style w:type="character" w:customStyle="1" w:styleId="font11">
    <w:name w:val="font11"/>
    <w:autoRedefine/>
    <w:qFormat/>
    <w:rsid w:val="000A4DD1"/>
    <w:rPr>
      <w:rFonts w:ascii="宋体" w:eastAsia="宋体" w:hAnsi="宋体" w:cs="宋体" w:hint="eastAsia"/>
      <w:color w:val="000000"/>
      <w:sz w:val="24"/>
      <w:szCs w:val="24"/>
      <w:u w:val="none"/>
    </w:rPr>
  </w:style>
  <w:style w:type="character" w:customStyle="1" w:styleId="active">
    <w:name w:val="active"/>
    <w:autoRedefine/>
    <w:qFormat/>
    <w:rsid w:val="000A4DD1"/>
    <w:rPr>
      <w:color w:val="FFFFFF"/>
      <w:shd w:val="clear" w:color="auto" w:fill="1F80E6"/>
    </w:rPr>
  </w:style>
  <w:style w:type="character" w:customStyle="1" w:styleId="CharChar2">
    <w:name w:val="Char Char2"/>
    <w:autoRedefine/>
    <w:qFormat/>
    <w:rsid w:val="000A4DD1"/>
    <w:rPr>
      <w:rFonts w:eastAsia="宋体"/>
      <w:kern w:val="2"/>
      <w:sz w:val="21"/>
      <w:szCs w:val="24"/>
      <w:lang w:val="en-US" w:eastAsia="zh-CN" w:bidi="ar-SA"/>
    </w:rPr>
  </w:style>
  <w:style w:type="character" w:customStyle="1" w:styleId="paneltitle">
    <w:name w:val="panel_title"/>
    <w:autoRedefine/>
    <w:qFormat/>
    <w:rsid w:val="000A4DD1"/>
  </w:style>
  <w:style w:type="character" w:customStyle="1" w:styleId="CharChar">
    <w:name w:val="Char Char"/>
    <w:autoRedefine/>
    <w:qFormat/>
    <w:rsid w:val="000A4DD1"/>
    <w:rPr>
      <w:rFonts w:ascii="Arial" w:eastAsia="黑体" w:hAnsi="Arial"/>
      <w:b/>
      <w:bCs/>
      <w:kern w:val="2"/>
      <w:sz w:val="32"/>
      <w:szCs w:val="32"/>
      <w:lang w:val="en-US" w:eastAsia="zh-CN" w:bidi="ar-SA"/>
    </w:rPr>
  </w:style>
  <w:style w:type="character" w:customStyle="1" w:styleId="today">
    <w:name w:val="today"/>
    <w:autoRedefine/>
    <w:qFormat/>
    <w:rsid w:val="000A4DD1"/>
    <w:rPr>
      <w:color w:val="737373"/>
    </w:rPr>
  </w:style>
  <w:style w:type="character" w:customStyle="1" w:styleId="hover40">
    <w:name w:val="hover40"/>
    <w:autoRedefine/>
    <w:qFormat/>
    <w:rsid w:val="000A4DD1"/>
    <w:rPr>
      <w:color w:val="FF0000"/>
    </w:rPr>
  </w:style>
  <w:style w:type="character" w:customStyle="1" w:styleId="font61">
    <w:name w:val="font61"/>
    <w:autoRedefine/>
    <w:qFormat/>
    <w:rsid w:val="000A4DD1"/>
    <w:rPr>
      <w:rFonts w:ascii="宋体" w:eastAsia="宋体" w:hAnsi="宋体" w:cs="宋体" w:hint="eastAsia"/>
      <w:b/>
      <w:color w:val="000000"/>
      <w:sz w:val="18"/>
      <w:szCs w:val="18"/>
      <w:u w:val="none"/>
    </w:rPr>
  </w:style>
  <w:style w:type="character" w:customStyle="1" w:styleId="DefaultChar">
    <w:name w:val="Default Char"/>
    <w:link w:val="Default"/>
    <w:autoRedefine/>
    <w:qFormat/>
    <w:rsid w:val="000A4DD1"/>
    <w:rPr>
      <w:rFonts w:ascii="宋体"/>
      <w:color w:val="000000"/>
      <w:sz w:val="24"/>
      <w:szCs w:val="24"/>
      <w:lang w:val="en-US" w:eastAsia="zh-CN" w:bidi="ar-SA"/>
    </w:rPr>
  </w:style>
  <w:style w:type="paragraph" w:customStyle="1" w:styleId="Default">
    <w:name w:val="Default"/>
    <w:link w:val="DefaultChar"/>
    <w:autoRedefine/>
    <w:qFormat/>
    <w:rsid w:val="000A4DD1"/>
    <w:pPr>
      <w:widowControl w:val="0"/>
      <w:autoSpaceDE w:val="0"/>
      <w:autoSpaceDN w:val="0"/>
      <w:adjustRightInd w:val="0"/>
    </w:pPr>
    <w:rPr>
      <w:rFonts w:ascii="宋体"/>
      <w:color w:val="000000"/>
      <w:sz w:val="24"/>
      <w:szCs w:val="24"/>
    </w:rPr>
  </w:style>
  <w:style w:type="character" w:customStyle="1" w:styleId="hover41">
    <w:name w:val="hover41"/>
    <w:autoRedefine/>
    <w:qFormat/>
    <w:rsid w:val="000A4DD1"/>
    <w:rPr>
      <w:color w:val="FFFFFF"/>
      <w:shd w:val="clear" w:color="auto" w:fill="1F80E6"/>
    </w:rPr>
  </w:style>
  <w:style w:type="character" w:customStyle="1" w:styleId="active9">
    <w:name w:val="active9"/>
    <w:autoRedefine/>
    <w:qFormat/>
    <w:rsid w:val="000A4DD1"/>
    <w:rPr>
      <w:color w:val="FFFFFF"/>
      <w:shd w:val="clear" w:color="auto" w:fill="1F80E6"/>
    </w:rPr>
  </w:style>
  <w:style w:type="character" w:customStyle="1" w:styleId="CharChar8">
    <w:name w:val="Char Char8"/>
    <w:autoRedefine/>
    <w:qFormat/>
    <w:rsid w:val="000A4DD1"/>
    <w:rPr>
      <w:rFonts w:ascii="Arial" w:eastAsia="黑体" w:hAnsi="Arial"/>
      <w:b/>
      <w:bCs/>
      <w:kern w:val="2"/>
      <w:sz w:val="32"/>
      <w:szCs w:val="32"/>
      <w:lang w:val="en-US" w:eastAsia="zh-CN" w:bidi="ar-SA"/>
    </w:rPr>
  </w:style>
  <w:style w:type="paragraph" w:customStyle="1" w:styleId="16620">
    <w:name w:val="样式 标题 1 + 黑体 三号 非加粗 居中 段前: 6 磅 段后: 6 磅 行距: 固定值 20 磅"/>
    <w:basedOn w:val="1"/>
    <w:autoRedefine/>
    <w:qFormat/>
    <w:rsid w:val="000A4DD1"/>
    <w:pPr>
      <w:spacing w:line="400" w:lineRule="exact"/>
    </w:pPr>
    <w:rPr>
      <w:rFonts w:ascii="黑体" w:eastAsia="黑体" w:hAnsi="黑体" w:cs="宋体"/>
      <w:b w:val="0"/>
      <w:bCs w:val="0"/>
      <w:sz w:val="32"/>
      <w:szCs w:val="20"/>
    </w:rPr>
  </w:style>
  <w:style w:type="paragraph" w:customStyle="1" w:styleId="Char7">
    <w:name w:val="Char"/>
    <w:basedOn w:val="a"/>
    <w:autoRedefine/>
    <w:qFormat/>
    <w:rsid w:val="000A4DD1"/>
    <w:pPr>
      <w:tabs>
        <w:tab w:val="left" w:pos="360"/>
      </w:tabs>
    </w:pPr>
    <w:rPr>
      <w:sz w:val="24"/>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autoRedefine/>
    <w:qFormat/>
    <w:rsid w:val="000A4DD1"/>
  </w:style>
  <w:style w:type="paragraph" w:customStyle="1" w:styleId="UserStyle0">
    <w:name w:val="UserStyle_0"/>
    <w:basedOn w:val="a"/>
    <w:autoRedefine/>
    <w:qFormat/>
    <w:rsid w:val="000A4DD1"/>
    <w:pPr>
      <w:ind w:firstLine="420"/>
      <w:textAlignment w:val="baseline"/>
    </w:pPr>
  </w:style>
  <w:style w:type="paragraph" w:styleId="afc">
    <w:name w:val="List Paragraph"/>
    <w:basedOn w:val="a"/>
    <w:autoRedefine/>
    <w:qFormat/>
    <w:rsid w:val="000A4DD1"/>
    <w:pPr>
      <w:ind w:firstLineChars="200" w:firstLine="420"/>
    </w:pPr>
    <w:rPr>
      <w:rFonts w:ascii="Calibri" w:hAnsi="Calibri"/>
      <w:szCs w:val="20"/>
    </w:rPr>
  </w:style>
  <w:style w:type="paragraph" w:customStyle="1" w:styleId="33">
    <w:name w:val="样式3"/>
    <w:basedOn w:val="3"/>
    <w:autoRedefine/>
    <w:qFormat/>
    <w:rsid w:val="000A4DD1"/>
    <w:rPr>
      <w:rFonts w:eastAsia="Arial"/>
    </w:rPr>
  </w:style>
  <w:style w:type="paragraph" w:customStyle="1" w:styleId="110">
    <w:name w:val="样式110"/>
    <w:basedOn w:val="2"/>
    <w:autoRedefine/>
    <w:qFormat/>
    <w:rsid w:val="000A4DD1"/>
    <w:pPr>
      <w:spacing w:before="0" w:after="0" w:line="360" w:lineRule="auto"/>
    </w:pPr>
    <w:rPr>
      <w:rFonts w:eastAsia="宋体"/>
      <w:bCs w:val="0"/>
      <w:szCs w:val="20"/>
    </w:rPr>
  </w:style>
  <w:style w:type="paragraph" w:customStyle="1" w:styleId="112">
    <w:name w:val="样式112"/>
    <w:basedOn w:val="a"/>
    <w:autoRedefine/>
    <w:qFormat/>
    <w:rsid w:val="000A4DD1"/>
    <w:pPr>
      <w:keepNext/>
      <w:keepLines/>
      <w:spacing w:line="360" w:lineRule="auto"/>
      <w:jc w:val="center"/>
      <w:outlineLvl w:val="1"/>
    </w:pPr>
    <w:rPr>
      <w:rFonts w:ascii="Arial" w:hAnsi="Arial"/>
      <w:b/>
      <w:sz w:val="32"/>
      <w:szCs w:val="20"/>
    </w:rPr>
  </w:style>
  <w:style w:type="paragraph" w:customStyle="1" w:styleId="Char11">
    <w:name w:val="Char1"/>
    <w:basedOn w:val="a"/>
    <w:autoRedefine/>
    <w:qFormat/>
    <w:rsid w:val="000A4DD1"/>
    <w:rPr>
      <w:rFonts w:ascii="Tahoma" w:hAnsi="Tahoma"/>
      <w:sz w:val="24"/>
      <w:szCs w:val="20"/>
    </w:rPr>
  </w:style>
  <w:style w:type="paragraph" w:customStyle="1" w:styleId="ListParagraph11">
    <w:name w:val="List Paragraph11"/>
    <w:basedOn w:val="a"/>
    <w:autoRedefine/>
    <w:qFormat/>
    <w:rsid w:val="000A4DD1"/>
    <w:pPr>
      <w:spacing w:line="360" w:lineRule="auto"/>
      <w:ind w:firstLineChars="200" w:firstLine="420"/>
    </w:pPr>
    <w:rPr>
      <w:rFonts w:ascii="Calibri" w:hAnsi="Calibri"/>
      <w:sz w:val="24"/>
      <w:szCs w:val="22"/>
    </w:rPr>
  </w:style>
  <w:style w:type="paragraph" w:customStyle="1" w:styleId="afd">
    <w:name w:val="表格"/>
    <w:basedOn w:val="a"/>
    <w:autoRedefine/>
    <w:qFormat/>
    <w:rsid w:val="000A4DD1"/>
    <w:pPr>
      <w:jc w:val="center"/>
      <w:textAlignment w:val="center"/>
    </w:pPr>
    <w:rPr>
      <w:rFonts w:ascii="华文细黑" w:hAnsi="华文细黑"/>
      <w:kern w:val="0"/>
      <w:szCs w:val="20"/>
    </w:rPr>
  </w:style>
  <w:style w:type="paragraph" w:customStyle="1" w:styleId="153">
    <w:name w:val="样式 四号 左侧:  1.53 厘米"/>
    <w:basedOn w:val="a"/>
    <w:autoRedefine/>
    <w:qFormat/>
    <w:rsid w:val="000A4DD1"/>
    <w:pPr>
      <w:adjustRightInd w:val="0"/>
    </w:pPr>
    <w:rPr>
      <w:w w:val="90"/>
      <w:sz w:val="28"/>
      <w:szCs w:val="28"/>
    </w:rPr>
  </w:style>
  <w:style w:type="paragraph" w:customStyle="1" w:styleId="HtmlNormal">
    <w:name w:val="HtmlNormal"/>
    <w:basedOn w:val="a"/>
    <w:autoRedefine/>
    <w:qFormat/>
    <w:rsid w:val="000A4DD1"/>
    <w:pPr>
      <w:widowControl/>
      <w:spacing w:before="100" w:beforeAutospacing="1" w:after="100" w:afterAutospacing="1"/>
      <w:jc w:val="left"/>
      <w:textAlignment w:val="baseline"/>
    </w:pPr>
    <w:rPr>
      <w:rFonts w:ascii="宋体" w:hAnsi="宋体"/>
      <w:kern w:val="0"/>
      <w:sz w:val="24"/>
    </w:rPr>
  </w:style>
  <w:style w:type="paragraph" w:customStyle="1" w:styleId="858D7CFB-ED40-4347-BF05-701D383B685F858D7CFB-ED40-4347-BF05-701D383B685F">
    <w:name w:val="正文{858D7CFB-ED40-4347-BF05-701D383B685F}{858D7CFB-ED40-4347-BF05-701D383B685F}"/>
    <w:basedOn w:val="a"/>
    <w:next w:val="a"/>
    <w:autoRedefine/>
    <w:qFormat/>
    <w:rsid w:val="000A4DD1"/>
    <w:pPr>
      <w:autoSpaceDE w:val="0"/>
      <w:autoSpaceDN w:val="0"/>
      <w:jc w:val="left"/>
    </w:pPr>
    <w:rPr>
      <w:rFonts w:ascii="黑体" w:eastAsia="黑体" w:hAnsi="黑体" w:hint="eastAsia"/>
      <w:color w:val="000000"/>
      <w:kern w:val="0"/>
      <w:sz w:val="24"/>
      <w:szCs w:val="20"/>
    </w:rPr>
  </w:style>
  <w:style w:type="paragraph" w:customStyle="1" w:styleId="afe">
    <w:name w:val="表格文字"/>
    <w:basedOn w:val="a"/>
    <w:autoRedefine/>
    <w:qFormat/>
    <w:rsid w:val="000A4DD1"/>
    <w:pPr>
      <w:adjustRightInd w:val="0"/>
      <w:spacing w:line="420" w:lineRule="atLeast"/>
      <w:jc w:val="left"/>
      <w:textAlignment w:val="baseline"/>
    </w:pPr>
    <w:rPr>
      <w:kern w:val="0"/>
      <w:szCs w:val="20"/>
    </w:rPr>
  </w:style>
  <w:style w:type="paragraph" w:customStyle="1" w:styleId="ListParagraph1">
    <w:name w:val="List Paragraph1"/>
    <w:basedOn w:val="a"/>
    <w:autoRedefine/>
    <w:qFormat/>
    <w:rsid w:val="000A4DD1"/>
    <w:pPr>
      <w:adjustRightInd w:val="0"/>
      <w:ind w:firstLineChars="200" w:firstLine="420"/>
    </w:pPr>
  </w:style>
  <w:style w:type="paragraph" w:customStyle="1" w:styleId="24">
    <w:name w:val="样式2"/>
    <w:basedOn w:val="3"/>
    <w:autoRedefine/>
    <w:qFormat/>
    <w:rsid w:val="000A4DD1"/>
  </w:style>
  <w:style w:type="paragraph" w:customStyle="1" w:styleId="zhang">
    <w:name w:val="zhang"/>
    <w:basedOn w:val="a"/>
    <w:autoRedefine/>
    <w:qFormat/>
    <w:rsid w:val="000A4DD1"/>
    <w:pPr>
      <w:widowControl/>
      <w:jc w:val="left"/>
    </w:pPr>
    <w:rPr>
      <w:rFonts w:ascii="宋体" w:hAnsi="宋体" w:cs="宋体"/>
      <w:b/>
      <w:bCs/>
      <w:smallCaps/>
      <w:color w:val="000000"/>
      <w:kern w:val="0"/>
      <w:sz w:val="20"/>
      <w:szCs w:val="20"/>
    </w:rPr>
  </w:style>
  <w:style w:type="paragraph" w:customStyle="1" w:styleId="aff">
    <w:name w:val="一、"/>
    <w:next w:val="af3"/>
    <w:autoRedefine/>
    <w:qFormat/>
    <w:rsid w:val="000A4DD1"/>
    <w:pPr>
      <w:tabs>
        <w:tab w:val="left" w:pos="360"/>
      </w:tabs>
      <w:spacing w:before="240" w:after="240"/>
    </w:pPr>
    <w:rPr>
      <w:rFonts w:eastAsia="黑体"/>
      <w:sz w:val="28"/>
    </w:rPr>
  </w:style>
  <w:style w:type="paragraph" w:customStyle="1" w:styleId="1532">
    <w:name w:val="样式 样式 四号 左侧:  1.53 厘米 + 首行缩进:  2 字符"/>
    <w:basedOn w:val="153"/>
    <w:autoRedefine/>
    <w:qFormat/>
    <w:rsid w:val="000A4DD1"/>
    <w:pPr>
      <w:ind w:leftChars="200" w:left="200"/>
    </w:pPr>
    <w:rPr>
      <w:szCs w:val="20"/>
    </w:rPr>
  </w:style>
  <w:style w:type="paragraph" w:customStyle="1" w:styleId="61">
    <w:name w:val="6'"/>
    <w:basedOn w:val="a"/>
    <w:autoRedefine/>
    <w:qFormat/>
    <w:rsid w:val="000A4DD1"/>
    <w:pPr>
      <w:autoSpaceDE w:val="0"/>
      <w:autoSpaceDN w:val="0"/>
      <w:adjustRightInd w:val="0"/>
      <w:snapToGrid w:val="0"/>
      <w:spacing w:line="320" w:lineRule="exact"/>
      <w:jc w:val="center"/>
      <w:textAlignment w:val="baseline"/>
    </w:pPr>
    <w:rPr>
      <w:spacing w:val="20"/>
      <w:kern w:val="28"/>
      <w:szCs w:val="20"/>
    </w:rPr>
  </w:style>
  <w:style w:type="paragraph" w:customStyle="1" w:styleId="11">
    <w:name w:val="正文缩进1"/>
    <w:basedOn w:val="a"/>
    <w:autoRedefine/>
    <w:qFormat/>
    <w:rsid w:val="000A4DD1"/>
    <w:pPr>
      <w:ind w:firstLine="420"/>
    </w:pPr>
    <w:rPr>
      <w:rFonts w:hint="eastAsia"/>
    </w:rPr>
  </w:style>
  <w:style w:type="paragraph" w:customStyle="1" w:styleId="41">
    <w:name w:val="样式4"/>
    <w:basedOn w:val="3"/>
    <w:autoRedefine/>
    <w:qFormat/>
    <w:rsid w:val="000A4DD1"/>
    <w:rPr>
      <w:rFonts w:eastAsia="Arial"/>
    </w:rPr>
  </w:style>
  <w:style w:type="paragraph" w:customStyle="1" w:styleId="CharChar1CharCharCharCharCharChar">
    <w:name w:val="Char Char1 Char Char Char Char Char Char"/>
    <w:basedOn w:val="a"/>
    <w:autoRedefine/>
    <w:qFormat/>
    <w:rsid w:val="000A4DD1"/>
    <w:pPr>
      <w:widowControl/>
      <w:spacing w:after="160" w:line="240" w:lineRule="exact"/>
      <w:jc w:val="left"/>
    </w:pPr>
    <w:rPr>
      <w:rFonts w:ascii="宋体" w:hAnsi="宋体"/>
      <w:b/>
      <w:kern w:val="0"/>
      <w:sz w:val="24"/>
      <w:szCs w:val="20"/>
      <w:lang w:eastAsia="en-US"/>
    </w:rPr>
  </w:style>
  <w:style w:type="paragraph" w:customStyle="1" w:styleId="153222">
    <w:name w:val="样式 样式 样式 四号 左侧:  1.53 厘米 + 首行缩进:  2 字符 + 居中 左侧:  2 字符 首行缩进:  2..."/>
    <w:basedOn w:val="1532"/>
    <w:autoRedefine/>
    <w:qFormat/>
    <w:rsid w:val="000A4DD1"/>
    <w:pPr>
      <w:jc w:val="center"/>
    </w:pPr>
  </w:style>
  <w:style w:type="paragraph" w:customStyle="1" w:styleId="12">
    <w:name w:val="1"/>
    <w:basedOn w:val="a"/>
    <w:next w:val="a"/>
    <w:autoRedefine/>
    <w:qFormat/>
    <w:rsid w:val="000A4DD1"/>
  </w:style>
  <w:style w:type="paragraph" w:customStyle="1" w:styleId="BlockquoteChar">
    <w:name w:val="Blockquote Char"/>
    <w:basedOn w:val="a"/>
    <w:autoRedefine/>
    <w:qFormat/>
    <w:rsid w:val="000A4DD1"/>
    <w:pPr>
      <w:autoSpaceDE w:val="0"/>
      <w:autoSpaceDN w:val="0"/>
      <w:adjustRightInd w:val="0"/>
      <w:spacing w:before="100" w:after="100"/>
      <w:ind w:left="360" w:right="360"/>
      <w:jc w:val="left"/>
    </w:pPr>
    <w:rPr>
      <w:kern w:val="0"/>
      <w:sz w:val="24"/>
      <w:szCs w:val="20"/>
    </w:rPr>
  </w:style>
  <w:style w:type="paragraph" w:customStyle="1" w:styleId="378020">
    <w:name w:val="样式 标题 3 + (中文) 黑体 小四 非加粗 段前: 7.8 磅 段后: 0 磅 行距: 固定值 20 磅"/>
    <w:basedOn w:val="3"/>
    <w:autoRedefine/>
    <w:qFormat/>
    <w:rsid w:val="000A4DD1"/>
    <w:pPr>
      <w:spacing w:line="400" w:lineRule="exact"/>
    </w:pPr>
    <w:rPr>
      <w:rFonts w:eastAsia="黑体" w:cs="宋体"/>
      <w:b w:val="0"/>
      <w:bCs w:val="0"/>
      <w:sz w:val="24"/>
      <w:szCs w:val="20"/>
    </w:rPr>
  </w:style>
  <w:style w:type="paragraph" w:customStyle="1" w:styleId="aff0">
    <w:name w:val="正文（缩进）"/>
    <w:basedOn w:val="a"/>
    <w:autoRedefine/>
    <w:qFormat/>
    <w:rsid w:val="000A4DD1"/>
    <w:pPr>
      <w:spacing w:before="50" w:after="50"/>
      <w:ind w:firstLine="200"/>
    </w:pPr>
    <w:rPr>
      <w:szCs w:val="22"/>
    </w:rPr>
  </w:style>
  <w:style w:type="paragraph" w:customStyle="1" w:styleId="100">
    <w:name w:val="样式100"/>
    <w:basedOn w:val="2"/>
    <w:autoRedefine/>
    <w:qFormat/>
    <w:rsid w:val="000A4DD1"/>
    <w:pPr>
      <w:spacing w:before="100" w:beforeAutospacing="1" w:after="100" w:afterAutospacing="1" w:line="360" w:lineRule="auto"/>
    </w:pPr>
    <w:rPr>
      <w:kern w:val="28"/>
    </w:rPr>
  </w:style>
  <w:style w:type="paragraph" w:customStyle="1" w:styleId="13">
    <w:name w:val="样式1"/>
    <w:basedOn w:val="3"/>
    <w:autoRedefine/>
    <w:qFormat/>
    <w:rsid w:val="000A4DD1"/>
    <w:rPr>
      <w:rFonts w:eastAsia="Arial"/>
    </w:rPr>
  </w:style>
  <w:style w:type="paragraph" w:customStyle="1" w:styleId="TableParagraph">
    <w:name w:val="Table Paragraph"/>
    <w:basedOn w:val="a"/>
    <w:autoRedefine/>
    <w:uiPriority w:val="1"/>
    <w:qFormat/>
    <w:rsid w:val="000A4DD1"/>
  </w:style>
  <w:style w:type="paragraph" w:customStyle="1" w:styleId="return">
    <w:name w:val="return"/>
    <w:basedOn w:val="a"/>
    <w:autoRedefine/>
    <w:qFormat/>
    <w:rsid w:val="000A4DD1"/>
    <w:pPr>
      <w:widowControl/>
      <w:spacing w:before="939"/>
      <w:ind w:right="413"/>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
    <w:autoRedefine/>
    <w:qFormat/>
    <w:rsid w:val="000A4DD1"/>
    <w:pPr>
      <w:spacing w:line="400" w:lineRule="exact"/>
    </w:pPr>
    <w:rPr>
      <w:rFonts w:ascii="Times New Roman" w:hAnsi="Times New Roman" w:cs="宋体"/>
      <w:b w:val="0"/>
      <w:bCs w:val="0"/>
      <w:sz w:val="28"/>
      <w:szCs w:val="20"/>
    </w:rPr>
  </w:style>
  <w:style w:type="paragraph" w:customStyle="1" w:styleId="14">
    <w:name w:val="列出段落1"/>
    <w:basedOn w:val="a"/>
    <w:autoRedefine/>
    <w:uiPriority w:val="99"/>
    <w:qFormat/>
    <w:rsid w:val="000A4DD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229145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07108C-D8D5-4252-9F01-5E0EB992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34</Pages>
  <Words>2551</Words>
  <Characters>14543</Characters>
  <Application>Microsoft Office Word</Application>
  <DocSecurity>0</DocSecurity>
  <Lines>121</Lines>
  <Paragraphs>34</Paragraphs>
  <ScaleCrop>false</ScaleCrop>
  <Company>e510</Company>
  <LinksUpToDate>false</LinksUpToDate>
  <CharactersWithSpaces>17060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lenovo</cp:lastModifiedBy>
  <cp:revision>27</cp:revision>
  <cp:lastPrinted>2024-03-12T06:52:00Z</cp:lastPrinted>
  <dcterms:created xsi:type="dcterms:W3CDTF">2020-03-26T05:41:00Z</dcterms:created>
  <dcterms:modified xsi:type="dcterms:W3CDTF">2024-04-22T06:38:00Z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DFBDF905CA73479BB701E28BCC51D73B_13</vt:lpwstr>
  </property>
</Properties>
</file>